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bookmarkStart w:id="25" w:name="X3d3bede300a541e0d3266362e4a42c760273b37"/>
    <w:p>
      <w:pPr>
        <w:pStyle w:val="Heading1"/>
      </w:pPr>
      <w:r>
        <w:t xml:space="preserve">Abstract Academic Document on the Role of a Military Officer in France, Paris</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within the context of</w:t>
      </w:r>
      <w:r>
        <w:t xml:space="preserve"> </w:t>
      </w:r>
      <w:r>
        <w:rPr>
          <w:iCs/>
          <w:i/>
        </w:rPr>
        <w:t xml:space="preserve">France, Paris</w:t>
      </w:r>
      <w:r>
        <w:t xml:space="preserve">, represents a complex interplay of historical legacy, contemporary security challenges, and strategic national priorities. This academic abstract explores the multifaceted responsibilities and evolving dynamics of military leadership in one of Europe’s most significant urban centers. As a global capital renowned for its political influence, cultural heritage, and economic power, Paris holds a unique position in France’s defense strategy. The</w:t>
      </w:r>
      <w:r>
        <w:t xml:space="preserve"> </w:t>
      </w:r>
      <w:r>
        <w:rPr>
          <w:bCs/>
          <w:b/>
        </w:rPr>
        <w:t xml:space="preserve">Military Officer</w:t>
      </w:r>
      <w:r>
        <w:t xml:space="preserve"> </w:t>
      </w:r>
      <w:r>
        <w:t xml:space="preserve">operating within this environment must navigate the demands of both traditional military duties and the complexities of urban warfare, counter-terrorism operations, and international diplomatic engagements. This document critically analyzes the historical foundations of military leadership in Paris, examines contemporary challenges faced by officers serving in the region, and evaluates their role in shaping France’s national security framework. Furthermore, it highlights how</w:t>
      </w:r>
      <w:r>
        <w:t xml:space="preserve"> </w:t>
      </w:r>
      <w:r>
        <w:rPr>
          <w:iCs/>
          <w:i/>
        </w:rPr>
        <w:t xml:space="preserve">France Paris</w:t>
      </w:r>
      <w:r>
        <w:t xml:space="preserve"> </w:t>
      </w:r>
      <w:r>
        <w:t xml:space="preserve">serves as a nexus for military innovation, training programs, and strategic planning that influence global defense policies.</w:t>
      </w:r>
    </w:p>
    <w:bookmarkStart w:id="20" w:name="Xab45df5a8e02e774e5f09c5b7975ed9ba6e86b8"/>
    <w:p>
      <w:pPr>
        <w:pStyle w:val="Heading2"/>
      </w:pPr>
      <w:r>
        <w:t xml:space="preserve">Historical Context: Military Officer in Paris</w:t>
      </w:r>
    </w:p>
    <w:p>
      <w:pPr>
        <w:pStyle w:val="FirstParagraph"/>
      </w:pPr>
      <w:r>
        <w:t xml:space="preserve">The city of Paris has long been central to the evolution of French military strategy. From the Napoleonic era to modern times,</w:t>
      </w:r>
      <w:r>
        <w:t xml:space="preserve"> </w:t>
      </w:r>
      <w:r>
        <w:rPr>
          <w:iCs/>
          <w:i/>
        </w:rPr>
        <w:t xml:space="preserve">France, Paris</w:t>
      </w:r>
      <w:r>
        <w:t xml:space="preserve">, has served as a strategic hub for training, command headquarters, and operational planning. The</w:t>
      </w:r>
      <w:r>
        <w:t xml:space="preserve"> </w:t>
      </w:r>
      <w:r>
        <w:rPr>
          <w:bCs/>
          <w:b/>
        </w:rPr>
        <w:t xml:space="preserve">Military Officer</w:t>
      </w:r>
      <w:r>
        <w:t xml:space="preserve"> </w:t>
      </w:r>
      <w:r>
        <w:t xml:space="preserve">in historical contexts was tasked with safeguarding the nation’s capital from external threats while ensuring internal stability. During World War II, for instance, Paris became a focal point for resistance movements and military intelligence operations led by French officers who operated under both Allied and Vichy regimes. This dual role—balancing national loyalty with international alliances—has continued to define the responsibilities of</w:t>
      </w:r>
      <w:r>
        <w:t xml:space="preserve"> </w:t>
      </w:r>
      <w:r>
        <w:rPr>
          <w:bCs/>
          <w:b/>
        </w:rPr>
        <w:t xml:space="preserve">Military Officers</w:t>
      </w:r>
      <w:r>
        <w:t xml:space="preserve"> </w:t>
      </w:r>
      <w:r>
        <w:t xml:space="preserve">in Paris.</w:t>
      </w:r>
    </w:p>
    <w:p>
      <w:pPr>
        <w:pStyle w:val="BodyText"/>
      </w:pPr>
      <w:r>
        <w:t xml:space="preserve">The École Militaire de Paris, established in 1751, remains a cornerstone of military education in France. It has produced generations of officers who have played pivotal roles in shaping the country’s defense policies. The institution’s curriculum emphasizes not only tactical expertise but also the geopolitical nuances required for leadership in</w:t>
      </w:r>
      <w:r>
        <w:t xml:space="preserve"> </w:t>
      </w:r>
      <w:r>
        <w:rPr>
          <w:iCs/>
          <w:i/>
        </w:rPr>
        <w:t xml:space="preserve">France Paris</w:t>
      </w:r>
      <w:r>
        <w:t xml:space="preserve">, a city that sits at the crossroads of Europe. This historical legacy underscores how</w:t>
      </w:r>
      <w:r>
        <w:t xml:space="preserve"> </w:t>
      </w:r>
      <w:r>
        <w:rPr>
          <w:bCs/>
          <w:b/>
        </w:rPr>
        <w:t xml:space="preserve">Military Officers</w:t>
      </w:r>
      <w:r>
        <w:t xml:space="preserve"> </w:t>
      </w:r>
      <w:r>
        <w:t xml:space="preserve">are trained to think strategically about both national and international security concerns.</w:t>
      </w:r>
    </w:p>
    <w:bookmarkEnd w:id="20"/>
    <w:bookmarkStart w:id="21" w:name="Xdeacf82f9f47f85a3e5ceef4c235a9b26555abe"/>
    <w:p>
      <w:pPr>
        <w:pStyle w:val="Heading2"/>
      </w:pPr>
      <w:r>
        <w:t xml:space="preserve">Contemporary Challenges for Military Officers in Paris</w:t>
      </w:r>
    </w:p>
    <w:p>
      <w:pPr>
        <w:pStyle w:val="FirstParagraph"/>
      </w:pPr>
      <w:r>
        <w:t xml:space="preserve">In the 21st century, the</w:t>
      </w:r>
      <w:r>
        <w:t xml:space="preserve"> </w:t>
      </w:r>
      <w:r>
        <w:rPr>
          <w:bCs/>
          <w:b/>
        </w:rPr>
        <w:t xml:space="preserve">Military Officer</w:t>
      </w:r>
      <w:r>
        <w:t xml:space="preserve"> </w:t>
      </w:r>
      <w:r>
        <w:t xml:space="preserve">operating in</w:t>
      </w:r>
      <w:r>
        <w:t xml:space="preserve"> </w:t>
      </w:r>
      <w:r>
        <w:rPr>
          <w:iCs/>
          <w:i/>
        </w:rPr>
        <w:t xml:space="preserve">France, Paris</w:t>
      </w:r>
      <w:r>
        <w:t xml:space="preserve">, faces unprecedented challenges. The city’s dense population, iconic landmarks, and political significance make it a target for terrorism and cyberattacks. The 2015 attacks on Charlie Hebdo and the Bataclan theater highlighted the vulnerability of urban centers to asymmetric warfare. In response, military officers in Paris have had to adapt to roles that extend beyond traditional combat scenarios, incorporating counter-terrorism tactics, crisis management, and public relations strategies.</w:t>
      </w:r>
    </w:p>
    <w:p>
      <w:pPr>
        <w:pStyle w:val="BodyText"/>
      </w:pPr>
      <w:r>
        <w:t xml:space="preserve">The integration of advanced technology into military operations has also transformed the responsibilities of</w:t>
      </w:r>
      <w:r>
        <w:t xml:space="preserve"> </w:t>
      </w:r>
      <w:r>
        <w:rPr>
          <w:bCs/>
          <w:b/>
        </w:rPr>
        <w:t xml:space="preserve">Military Officers</w:t>
      </w:r>
      <w:r>
        <w:t xml:space="preserve">. Drones, AI-driven surveillance systems, and cyber defense protocols are now essential tools for securing Paris. Additionally, officers must collaborate with law enforcement agencies to maintain a cohesive security network in a city where civilian and military jurisdictions often intersect. This multidisciplinary approach reflects the evolving nature of modern warfare and the need for</w:t>
      </w:r>
      <w:r>
        <w:t xml:space="preserve"> </w:t>
      </w:r>
      <w:r>
        <w:rPr>
          <w:bCs/>
          <w:b/>
        </w:rPr>
        <w:t xml:space="preserve">Military Officers</w:t>
      </w:r>
      <w:r>
        <w:t xml:space="preserve"> </w:t>
      </w:r>
      <w:r>
        <w:t xml:space="preserve">to be versatile leaders.</w:t>
      </w:r>
    </w:p>
    <w:p>
      <w:pPr>
        <w:pStyle w:val="BodyText"/>
      </w:pPr>
      <w:r>
        <w:t xml:space="preserve">Furthermore,</w:t>
      </w:r>
      <w:r>
        <w:t xml:space="preserve"> </w:t>
      </w:r>
      <w:r>
        <w:rPr>
          <w:iCs/>
          <w:i/>
        </w:rPr>
        <w:t xml:space="preserve">France Paris</w:t>
      </w:r>
      <w:r>
        <w:t xml:space="preserve">, as a global city, is frequently host to international events such as the UEFA Champions League final or climate change summits. These occasions require military officers to coordinate security measures that balance the need for public safety with the desire for an open and accessible environment. The ability to manage such high-stakes scenarios is a testament to the adaptability of</w:t>
      </w:r>
      <w:r>
        <w:t xml:space="preserve"> </w:t>
      </w:r>
      <w:r>
        <w:rPr>
          <w:bCs/>
          <w:b/>
        </w:rPr>
        <w:t xml:space="preserve">Military Officers</w:t>
      </w:r>
      <w:r>
        <w:t xml:space="preserve"> </w:t>
      </w:r>
      <w:r>
        <w:t xml:space="preserve">in Paris.</w:t>
      </w:r>
    </w:p>
    <w:bookmarkEnd w:id="21"/>
    <w:bookmarkStart w:id="22" w:name="X82beb915cc09284f4767f57b986ec20b7641d76"/>
    <w:p>
      <w:pPr>
        <w:pStyle w:val="Heading2"/>
      </w:pPr>
      <w:r>
        <w:t xml:space="preserve">Strategic Importance of Paris in National and Global Security</w:t>
      </w:r>
    </w:p>
    <w:p>
      <w:pPr>
        <w:pStyle w:val="FirstParagraph"/>
      </w:pPr>
      <w:r>
        <w:rPr>
          <w:iCs/>
          <w:i/>
        </w:rPr>
        <w:t xml:space="preserve">France, Paris</w:t>
      </w:r>
      <w:r>
        <w:t xml:space="preserve">, is not merely a domestic capital; it is a symbol of France’s global influence. As the seat of institutions like NATO’s Allied Command Operations and the European Union headquarters, Paris plays a pivotal role in shaping transnational defense policies.</w:t>
      </w:r>
      <w:r>
        <w:t xml:space="preserve"> </w:t>
      </w:r>
      <w:r>
        <w:rPr>
          <w:bCs/>
          <w:b/>
        </w:rPr>
        <w:t xml:space="preserve">Military Officers</w:t>
      </w:r>
      <w:r>
        <w:t xml:space="preserve"> </w:t>
      </w:r>
      <w:r>
        <w:t xml:space="preserve">based in the city are often involved in interagency collaborations that span military, diplomatic, and intelligence communities.</w:t>
      </w:r>
    </w:p>
    <w:p>
      <w:pPr>
        <w:pStyle w:val="BodyText"/>
      </w:pPr>
      <w:r>
        <w:t xml:space="preserve">The French military’s commitment to global peacekeeping missions also requires officers from Paris to contribute expertise in conflict zones worldwide. For example, officers trained at École Militaire have led operations in Africa and the Middle East as part of France’s overseas defense initiatives. This international engagement underscores how</w:t>
      </w:r>
      <w:r>
        <w:t xml:space="preserve"> </w:t>
      </w:r>
      <w:r>
        <w:rPr>
          <w:iCs/>
          <w:i/>
        </w:rPr>
        <w:t xml:space="preserve">France Paris</w:t>
      </w:r>
      <w:r>
        <w:t xml:space="preserve"> </w:t>
      </w:r>
      <w:r>
        <w:t xml:space="preserve">serves as a bridge between national security and global stability.</w:t>
      </w:r>
    </w:p>
    <w:p>
      <w:pPr>
        <w:pStyle w:val="BodyText"/>
      </w:pPr>
      <w:r>
        <w:t xml:space="preserve">In addition, the city’s strategic location near key European borders makes it a critical node for defense coordination. Military officers in Paris must be adept at managing both internal security and external threats, ensuring that France remains resilient against hybrid warfare tactics such as disinformation campaigns or economic sabotage.</w:t>
      </w:r>
    </w:p>
    <w:bookmarkEnd w:id="22"/>
    <w:bookmarkStart w:id="23" w:name="X7a95f05502291f19e4ea4519c9b5d47b61b49fe"/>
    <w:p>
      <w:pPr>
        <w:pStyle w:val="Heading2"/>
      </w:pPr>
      <w:r>
        <w:t xml:space="preserve">Future Trends: The Evolving Role of the Military Officer</w:t>
      </w:r>
    </w:p>
    <w:p>
      <w:pPr>
        <w:pStyle w:val="FirstParagraph"/>
      </w:pPr>
      <w:r>
        <w:t xml:space="preserve">The future of</w:t>
      </w:r>
      <w:r>
        <w:t xml:space="preserve"> </w:t>
      </w:r>
      <w:r>
        <w:rPr>
          <w:bCs/>
          <w:b/>
        </w:rPr>
        <w:t xml:space="preserve">Military Officers</w:t>
      </w:r>
      <w:r>
        <w:t xml:space="preserve"> </w:t>
      </w:r>
      <w:r>
        <w:t xml:space="preserve">in</w:t>
      </w:r>
      <w:r>
        <w:t xml:space="preserve"> </w:t>
      </w:r>
      <w:r>
        <w:rPr>
          <w:iCs/>
          <w:i/>
        </w:rPr>
        <w:t xml:space="preserve">France, Paris</w:t>
      </w:r>
      <w:r>
        <w:t xml:space="preserve">, is likely to be shaped by emerging trends such as climate change, technological disruption, and shifting geopolitical alliances. Climate-related security risks—such as rising sea levels threatening coastal infrastructure or resource scarcity fueling conflicts—will demand innovative solutions from officers. Paris’s leadership in the European Green Deal and its emphasis on sustainability may also influence military strategies that prioritize environmental resilience.</w:t>
      </w:r>
    </w:p>
    <w:p>
      <w:pPr>
        <w:pStyle w:val="BodyText"/>
      </w:pPr>
      <w:r>
        <w:t xml:space="preserve">Technological advancements, including autonomous weapons systems and quantum computing, will further redefine the skills required of</w:t>
      </w:r>
      <w:r>
        <w:t xml:space="preserve"> </w:t>
      </w:r>
      <w:r>
        <w:rPr>
          <w:bCs/>
          <w:b/>
        </w:rPr>
        <w:t xml:space="preserve">Military Officers</w:t>
      </w:r>
      <w:r>
        <w:t xml:space="preserve">. Training programs in Paris are already incorporating these elements, ensuring that officers remain at the forefront of military innovation. Moreover, as France strengthens its alliances with countries like Germany and Italy through initiatives such as the European Defence Fund, military officers in Paris will play a key role in fostering regional cooperation.</w:t>
      </w:r>
    </w:p>
    <w:p>
      <w:pPr>
        <w:pStyle w:val="BodyText"/>
      </w:pPr>
      <w:r>
        <w:t xml:space="preserve">The evolving threat landscape also necessitates a greater focus on psychological operations and cyber defense.</w:t>
      </w:r>
      <w:r>
        <w:t xml:space="preserve"> </w:t>
      </w:r>
      <w:r>
        <w:rPr>
          <w:bCs/>
          <w:b/>
        </w:rPr>
        <w:t xml:space="preserve">Military Officers</w:t>
      </w:r>
      <w:r>
        <w:t xml:space="preserve"> </w:t>
      </w:r>
      <w:r>
        <w:t xml:space="preserve">must now be equipped to counter not only physical threats but also digital ones, protecting both national infrastructure and public morale.</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Military Officer</w:t>
      </w:r>
      <w:r>
        <w:t xml:space="preserve"> </w:t>
      </w:r>
      <w:r>
        <w:t xml:space="preserve">in</w:t>
      </w:r>
      <w:r>
        <w:t xml:space="preserve"> </w:t>
      </w:r>
      <w:r>
        <w:rPr>
          <w:iCs/>
          <w:i/>
        </w:rPr>
        <w:t xml:space="preserve">France, Paris</w:t>
      </w:r>
      <w:r>
        <w:t xml:space="preserve">, occupies a unique and indispensable role within France’s defense apparatus. Historically significant, strategically vital, and dynamically adaptive to modern challenges, officers in this city are tasked with upholding national security while navigating the complexities of urban warfare, international diplomacy, and technological evolution. As</w:t>
      </w:r>
      <w:r>
        <w:t xml:space="preserve"> </w:t>
      </w:r>
      <w:r>
        <w:rPr>
          <w:iCs/>
          <w:i/>
        </w:rPr>
        <w:t xml:space="preserve">France Paris</w:t>
      </w:r>
      <w:r>
        <w:t xml:space="preserve"> </w:t>
      </w:r>
      <w:r>
        <w:t xml:space="preserve">continues to serve as a global hub for military innovation and strategic planning, the contributions of its</w:t>
      </w:r>
      <w:r>
        <w:t xml:space="preserve"> </w:t>
      </w:r>
      <w:r>
        <w:rPr>
          <w:bCs/>
          <w:b/>
        </w:rPr>
        <w:t xml:space="preserve">Military Officers</w:t>
      </w:r>
      <w:r>
        <w:t xml:space="preserve"> </w:t>
      </w:r>
      <w:r>
        <w:t xml:space="preserve">will remain central to France’s enduring influence in the 21st century.</w:t>
      </w:r>
    </w:p>
    <w:p>
      <w:pPr>
        <w:pStyle w:val="BodyText"/>
      </w:pPr>
      <w:r>
        <w:rPr>
          <w:bCs/>
          <w:b/>
        </w:rPr>
        <w:t xml:space="preserve">Keywords:</w:t>
      </w:r>
      <w:r>
        <w:t xml:space="preserve"> </w:t>
      </w:r>
      <w:r>
        <w:t xml:space="preserve">Military Officer, France Paris, National Security, Counter-Terrorism, Strategic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France, Paris</dc:title>
  <dc:creator/>
  <cp:keywords/>
  <dcterms:created xsi:type="dcterms:W3CDTF">2026-07-23T15:57:59Z</dcterms:created>
  <dcterms:modified xsi:type="dcterms:W3CDTF">2026-07-23T15:57:59Z</dcterms:modified>
</cp:coreProperties>
</file>

<file path=docProps/custom.xml><?xml version="1.0" encoding="utf-8"?>
<Properties xmlns="http://schemas.openxmlformats.org/officeDocument/2006/custom-properties" xmlns:vt="http://schemas.openxmlformats.org/officeDocument/2006/docPropsVTypes"/>
</file>