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73252d54e4e09bd6da100c1d36f7bcc91f68923"/>
    <w:p>
      <w:pPr>
        <w:pStyle w:val="Heading1"/>
      </w:pPr>
      <w:r>
        <w:t xml:space="preserve">Abstract Academic Document on the Role and Significance of a Military Officer in India Mumbai</w:t>
      </w:r>
    </w:p>
    <w:p>
      <w:pPr>
        <w:pStyle w:val="FirstParagraph"/>
      </w:pPr>
      <w:r>
        <w:t xml:space="preserve">This academic abstract explores the multifaceted role of a military officer within the context of India's strategic, urban, and geopolitical landscape, with a specific focus on Mumbai. As one of India's most critical economic and cultural hubs, Mumbai holds unique significance for military operations due to its coastal geography, dense population centers, and historical importance in national security. The document examines how the responsibilities of a military officer in Mumbai intersect with contemporary challenges such as urban warfare preparedness, counterterrorism efforts, disaster management, and maritime security. It also highlights the training frameworks and leadership qualities required to navigate these complexities while aligning with India's broader defense objectives.</w:t>
      </w:r>
    </w:p>
    <w:bookmarkStart w:id="20" w:name="strategic-importance-of-mumbai"/>
    <w:p>
      <w:pPr>
        <w:pStyle w:val="Heading2"/>
      </w:pPr>
      <w:r>
        <w:t xml:space="preserve">Strategic Importance of Mumbai</w:t>
      </w:r>
    </w:p>
    <w:p>
      <w:pPr>
        <w:pStyle w:val="FirstParagraph"/>
      </w:pPr>
      <w:r>
        <w:t xml:space="preserve">Mumbai, located on the western coast of India in Maharashtra, serves as a linchpin for both economic prosperity and national security. Its strategic location along the Arabian Sea makes it vital for naval operations, while its role as the capital of Maharashtra and a global financial center underscores its political and economic importance. For military officers stationed in Mumbai, this duality presents both opportunities and challenges. The city's port infrastructure, industrial zones, and transportation networks are essential assets for defense logistics but also potential vulnerabilities requiring constant vigilance against external threats.</w:t>
      </w:r>
    </w:p>
    <w:p>
      <w:pPr>
        <w:pStyle w:val="BodyText"/>
      </w:pPr>
      <w:r>
        <w:t xml:space="preserve">The Indian Navy's Western Naval Command is headquartered in Mumbai, emphasizing the city's role as a maritime defense hub. Military officers here must oversee operations ranging from coastal patrols to anti-piracy missions, while also addressing non-traditional security threats such as cyberattacks on critical infrastructure or transnational terrorism. The 2008 Mumbai attacks serve as a stark reminder of the need for integrated military-civilian coordination in urban settings. Officers in Mumbai are trained to manage such scenarios through joint exercises with law enforcement and intelligence agencies, ensuring rapid response capabilities.</w:t>
      </w:r>
    </w:p>
    <w:bookmarkEnd w:id="20"/>
    <w:bookmarkStart w:id="21" w:name="leadership-and-operational-challenges"/>
    <w:p>
      <w:pPr>
        <w:pStyle w:val="Heading2"/>
      </w:pPr>
      <w:r>
        <w:t xml:space="preserve">Leadership and Operational Challenges</w:t>
      </w:r>
    </w:p>
    <w:p>
      <w:pPr>
        <w:pStyle w:val="FirstParagraph"/>
      </w:pPr>
      <w:r>
        <w:t xml:space="preserve">A military officer in Mumbai must demonstrate exceptional leadership skills to navigate the city's unique demands. Urban warfare, characterized by complex terrain and high population density, requires precision in planning and execution. Officers are often tasked with training personnel for scenarios involving crowd control, hostage rescue operations, or securing critical facilities like airports and seaports. This necessitates advanced tactical knowledge alongside a deep understanding of local dynamics.</w:t>
      </w:r>
    </w:p>
    <w:p>
      <w:pPr>
        <w:pStyle w:val="BodyText"/>
      </w:pPr>
      <w:r>
        <w:t xml:space="preserve">Additionally, Mumbai's vulnerability to natural disasters such as cyclones and floods underscores the importance of disaster preparedness in military training. Military officers here collaborate with civil authorities to develop contingency plans, ensuring that resources are deployed swiftly during emergencies. The Indian Army's 17th Mountain Division, stationed in the region, plays a key role in these efforts, highlighting the interdisciplinary nature of a military officer's responsibilities.</w:t>
      </w:r>
    </w:p>
    <w:bookmarkEnd w:id="21"/>
    <w:bookmarkStart w:id="22" w:name="educational-and-training-frameworks"/>
    <w:p>
      <w:pPr>
        <w:pStyle w:val="Heading2"/>
      </w:pPr>
      <w:r>
        <w:t xml:space="preserve">Educational and Training Frameworks</w:t>
      </w:r>
    </w:p>
    <w:p>
      <w:pPr>
        <w:pStyle w:val="FirstParagraph"/>
      </w:pPr>
      <w:r>
        <w:t xml:space="preserve">The National Defence Academy (NDA) at Khadakwasla, near Pune (a short distance from Mumbai), is central to the training of future military officers in India. Cadets here receive rigorous education in military science, leadership, and physical fitness before being commissioned into the Army, Navy, or Air Force. For those destined for roles in Mumbai or along India's western coast, specialized training modules on maritime operations and urban combat are emphasized.</w:t>
      </w:r>
    </w:p>
    <w:p>
      <w:pPr>
        <w:pStyle w:val="BodyText"/>
      </w:pPr>
      <w:r>
        <w:t xml:space="preserve">Post-commissioning, officers undergo advanced training at institutions like the College of Defence Management (CDM) and the Indian Naval Academy (INA). These programs equip them with skills in strategic decision-making, crisis management, and inter-service coordination—competencies critical for operations in a city as dynamic as Mumbai. Furthermore, continuous professional development ensures that officers stay updated on emerging threats such as asymmetric warfare and hybrid conflicts.</w:t>
      </w:r>
    </w:p>
    <w:bookmarkEnd w:id="22"/>
    <w:bookmarkStart w:id="23" w:name="Xd0de8ca9a19113d8d81b0ca592630eeb7a54aae"/>
    <w:p>
      <w:pPr>
        <w:pStyle w:val="Heading2"/>
      </w:pPr>
      <w:r>
        <w:t xml:space="preserve">Societal Impact and Ethical Considerations</w:t>
      </w:r>
    </w:p>
    <w:p>
      <w:pPr>
        <w:pStyle w:val="FirstParagraph"/>
      </w:pPr>
      <w:r>
        <w:t xml:space="preserve">The presence of military officers in Mumbai extends beyond operational duties to include community engagement initiatives. Officers often participate in public awareness campaigns about national security, disaster preparedness, and the role of the armed forces in safeguarding democratic institutions. This interaction fosters trust between the military and civilian populations, a crucial element for maintaining social stability.</w:t>
      </w:r>
    </w:p>
    <w:p>
      <w:pPr>
        <w:pStyle w:val="BodyText"/>
      </w:pPr>
      <w:r>
        <w:t xml:space="preserve">However, ethical challenges arise when balancing military objectives with civil liberties. Officers must navigate scenarios where counterterrorism operations might encroach on individual rights or where urban warfare could risk civilian lives. Ethical training is thus integral to their curriculum, ensuring adherence to international humanitarian laws while upholding India's national interests.</w:t>
      </w:r>
    </w:p>
    <w:bookmarkEnd w:id="23"/>
    <w:bookmarkStart w:id="24" w:name="conclusion"/>
    <w:p>
      <w:pPr>
        <w:pStyle w:val="Heading2"/>
      </w:pPr>
      <w:r>
        <w:t xml:space="preserve">Conclusion</w:t>
      </w:r>
    </w:p>
    <w:p>
      <w:pPr>
        <w:pStyle w:val="FirstParagraph"/>
      </w:pPr>
      <w:r>
        <w:t xml:space="preserve">In conclusion, the role of a military officer in Mumbai is emblematic of the evolving demands placed on armed forces in modern urban and coastal environments. From managing maritime security to responding to domestic threats, these officers must embody adaptability, strategic foresight, and ethical integrity. As India continues to invest in its defense infrastructure and technological capabilities, Mumbai will remain a pivotal training ground and operational center for military personnel. This abstract underscores the importance of academic research into the unique challenges faced by military officers in cities like Mumbai, as their effectiveness directly impacts national security and regional stability.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India Mumbai</dc:title>
  <dc:creator/>
  <dc:language>en</dc:language>
  <cp:keywords/>
  <dcterms:created xsi:type="dcterms:W3CDTF">2026-07-23T20:03:55Z</dcterms:created>
  <dcterms:modified xsi:type="dcterms:W3CDTF">2026-07-23T20:03:55Z</dcterms:modified>
</cp:coreProperties>
</file>

<file path=docProps/custom.xml><?xml version="1.0" encoding="utf-8"?>
<Properties xmlns="http://schemas.openxmlformats.org/officeDocument/2006/custom-properties" xmlns:vt="http://schemas.openxmlformats.org/officeDocument/2006/docPropsVTypes"/>
</file>