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4e9698524d3a50998034711c0a207c523efe29"/>
    <w:p>
      <w:pPr>
        <w:pStyle w:val="Heading1"/>
      </w:pPr>
      <w:r>
        <w:t xml:space="preserve">Abstract Academic Document on the Role of a Military Officer in Malaysia Kuala Lumpur</w:t>
      </w:r>
    </w:p>
    <w:p>
      <w:pPr>
        <w:pStyle w:val="FirstParagraph"/>
      </w:pPr>
      <w:r>
        <w:rPr>
          <w:bCs/>
          <w:b/>
        </w:rPr>
        <w:t xml:space="preserve">Abstract:</w:t>
      </w:r>
      <w:r>
        <w:t xml:space="preserve"> </w:t>
      </w:r>
      <w:r>
        <w:t xml:space="preserve">The role of a</w:t>
      </w:r>
      <w:r>
        <w:t xml:space="preserve"> </w:t>
      </w:r>
      <w:r>
        <w:rPr>
          <w:bCs/>
          <w:b/>
        </w:rPr>
        <w:t xml:space="preserve">Military Officer</w:t>
      </w:r>
      <w:r>
        <w:t xml:space="preserve"> </w:t>
      </w:r>
      <w:r>
        <w:t xml:space="preserve">in</w:t>
      </w:r>
      <w:r>
        <w:t xml:space="preserve"> </w:t>
      </w:r>
      <w:r>
        <w:rPr>
          <w:iCs/>
          <w:i/>
        </w:rPr>
        <w:t xml:space="preserve">Malaysia Kuala Lumpur</w:t>
      </w:r>
      <w:r>
        <w:t xml:space="preserve"> </w:t>
      </w:r>
      <w:r>
        <w:t xml:space="preserve">is a multifaceted and strategically significant aspect of national security, governance, and socio-political stability. This academic document explores the evolution, responsibilities, challenges, and contemporary relevance of military officers within the context of Malaysia’s capital city. Given Kuala Lumpur’s status as the political, economic, and cultural heart of Malaysia—a nation with a complex multicultural fabric—military personnel must navigate diverse operational demands while aligning with national defense policies. The analysis underscores how</w:t>
      </w:r>
      <w:r>
        <w:t xml:space="preserve"> </w:t>
      </w:r>
      <w:r>
        <w:rPr>
          <w:bCs/>
          <w:b/>
        </w:rPr>
        <w:t xml:space="preserve">Military Officers</w:t>
      </w:r>
      <w:r>
        <w:t xml:space="preserve"> </w:t>
      </w:r>
      <w:r>
        <w:t xml:space="preserve">in Kuala Lumpur are pivotal not only in safeguarding territorial integrity but also in fostering interethnic cohesion, disaster response, and regional cooperation. This document further contextualizes the unique challenges faced by military officers operating within a city that is both a symbol of modernity and a hub of geopolitical significance.</w:t>
      </w:r>
    </w:p>
    <w:bookmarkStart w:id="20" w:name="introduction"/>
    <w:p>
      <w:pPr>
        <w:pStyle w:val="Heading2"/>
      </w:pPr>
      <w:r>
        <w:t xml:space="preserve">1. Introduction</w:t>
      </w:r>
    </w:p>
    <w:p>
      <w:pPr>
        <w:pStyle w:val="FirstParagraph"/>
      </w:pPr>
      <w:r>
        <w:rPr>
          <w:bCs/>
          <w:b/>
        </w:rPr>
        <w:t xml:space="preserve">Military Officers</w:t>
      </w:r>
      <w:r>
        <w:t xml:space="preserve"> </w:t>
      </w:r>
      <w:r>
        <w:t xml:space="preserve">in</w:t>
      </w:r>
      <w:r>
        <w:t xml:space="preserve"> </w:t>
      </w:r>
      <w:r>
        <w:rPr>
          <w:iCs/>
          <w:i/>
        </w:rPr>
        <w:t xml:space="preserve">Malaysia Kuala Lumpur</w:t>
      </w:r>
      <w:r>
        <w:t xml:space="preserve"> </w:t>
      </w:r>
      <w:r>
        <w:t xml:space="preserve">serve as the backbone of Malaysia’s armed forces, particularly within the Royal Malaysian Army (Tentera Darat), Royal Malaysian Navy (Tentera Laut Diraja), and Royal Malaysian Air Force (Tentera Udara Diraja). As a city that hosts critical defense institutions, such as the</w:t>
      </w:r>
      <w:r>
        <w:t xml:space="preserve"> </w:t>
      </w:r>
      <w:r>
        <w:rPr>
          <w:bCs/>
          <w:b/>
        </w:rPr>
        <w:t xml:space="preserve">Malaysian Defence University</w:t>
      </w:r>
      <w:r>
        <w:t xml:space="preserve"> </w:t>
      </w:r>
      <w:r>
        <w:t xml:space="preserve">(</w:t>
      </w:r>
      <w:r>
        <w:rPr>
          <w:iCs/>
          <w:i/>
        </w:rPr>
        <w:t xml:space="preserve">Universiti Pertahanan Nasional Malaysia</w:t>
      </w:r>
      <w:r>
        <w:t xml:space="preserve">) and the</w:t>
      </w:r>
      <w:r>
        <w:t xml:space="preserve"> </w:t>
      </w:r>
      <w:r>
        <w:rPr>
          <w:bCs/>
          <w:b/>
        </w:rPr>
        <w:t xml:space="preserve">Kuala Lumpur Military Command Headquarters</w:t>
      </w:r>
      <w:r>
        <w:t xml:space="preserve">, the role of military officers in this region is inherently tied to strategic planning, operational readiness, and public engagement. The abstract aims to dissect how these roles are shaped by Malaysia’s unique socio-political environment, while emphasizing their relevance in addressing modern security threats.</w:t>
      </w:r>
    </w:p>
    <w:bookmarkEnd w:id="20"/>
    <w:bookmarkStart w:id="21" w:name="Xe34c81acd661f91d4239a90cbac7952dc581c3a"/>
    <w:p>
      <w:pPr>
        <w:pStyle w:val="Heading2"/>
      </w:pPr>
      <w:r>
        <w:t xml:space="preserve">2. Historical Context of Military Officers in Malaysia</w:t>
      </w:r>
    </w:p>
    <w:p>
      <w:pPr>
        <w:pStyle w:val="FirstParagraph"/>
      </w:pPr>
      <w:r>
        <w:t xml:space="preserve">Military traditions in Malaysia date back to the colonial era, with the British establishing military garrisons to maintain control over Malaya’s strategic trade routes. Post-independence in 1957, the Malaysian Armed Forces were institutionalized to protect national sovereignty and address internal security challenges such as insurgencies. In Kuala Lumpur, this legacy is preserved through historical sites like the</w:t>
      </w:r>
      <w:r>
        <w:t xml:space="preserve"> </w:t>
      </w:r>
      <w:r>
        <w:rPr>
          <w:bCs/>
          <w:b/>
        </w:rPr>
        <w:t xml:space="preserve">Fort Kinta</w:t>
      </w:r>
      <w:r>
        <w:t xml:space="preserve"> </w:t>
      </w:r>
      <w:r>
        <w:t xml:space="preserve">and the</w:t>
      </w:r>
      <w:r>
        <w:t xml:space="preserve"> </w:t>
      </w:r>
      <w:r>
        <w:rPr>
          <w:bCs/>
          <w:b/>
        </w:rPr>
        <w:t xml:space="preserve">Military Museum</w:t>
      </w:r>
      <w:r>
        <w:t xml:space="preserve">, which highlight the evolution of military structures in Malaysia. Today, military officers in Kuala Lumpur are tasked with ensuring continuity between these historical foundations and modern defense strategies.</w:t>
      </w:r>
    </w:p>
    <w:bookmarkEnd w:id="21"/>
    <w:bookmarkStart w:id="22" w:name="X45dce133a517a3ceb4ca44f97e256e3f08c0dca"/>
    <w:p>
      <w:pPr>
        <w:pStyle w:val="Heading2"/>
      </w:pPr>
      <w:r>
        <w:t xml:space="preserve">3. The Role of a Military Officer in Contemporary Kuala Lumpur</w:t>
      </w:r>
    </w:p>
    <w:p>
      <w:pPr>
        <w:pStyle w:val="FirstParagraph"/>
      </w:pPr>
      <w:r>
        <w:rPr>
          <w:bCs/>
          <w:b/>
        </w:rPr>
        <w:t xml:space="preserve">Military Officers</w:t>
      </w:r>
      <w:r>
        <w:t xml:space="preserve"> </w:t>
      </w:r>
      <w:r>
        <w:t xml:space="preserve">operating within</w:t>
      </w:r>
      <w:r>
        <w:t xml:space="preserve"> </w:t>
      </w:r>
      <w:r>
        <w:rPr>
          <w:iCs/>
          <w:i/>
        </w:rPr>
        <w:t xml:space="preserve">Kuala Lumpur</w:t>
      </w:r>
      <w:r>
        <w:t xml:space="preserve"> </w:t>
      </w:r>
      <w:r>
        <w:t xml:space="preserve">must balance operational duties with civic responsibilities. Their roles include:</w:t>
      </w:r>
    </w:p>
    <w:p>
      <w:pPr>
        <w:numPr>
          <w:ilvl w:val="0"/>
          <w:numId w:val="1001"/>
        </w:numPr>
        <w:pStyle w:val="Compact"/>
      </w:pPr>
      <w:r>
        <w:rPr>
          <w:bCs/>
          <w:b/>
        </w:rPr>
        <w:t xml:space="preserve">National Security:</w:t>
      </w:r>
      <w:r>
        <w:t xml:space="preserve"> </w:t>
      </w:r>
      <w:r>
        <w:t xml:space="preserve">Leading defense operations against external threats, such as maritime piracy or cross-border conflicts in regions like the South China Sea.</w:t>
      </w:r>
    </w:p>
    <w:p>
      <w:pPr>
        <w:numPr>
          <w:ilvl w:val="0"/>
          <w:numId w:val="1001"/>
        </w:numPr>
        <w:pStyle w:val="Compact"/>
      </w:pPr>
      <w:r>
        <w:rPr>
          <w:bCs/>
          <w:b/>
        </w:rPr>
        <w:t xml:space="preserve">Civil-Military Cooperation:</w:t>
      </w:r>
      <w:r>
        <w:t xml:space="preserve"> </w:t>
      </w:r>
      <w:r>
        <w:t xml:space="preserve">Collaborating with local authorities during natural disasters (e.g., floods) and public health crises (e.g., pandemic responses).</w:t>
      </w:r>
    </w:p>
    <w:p>
      <w:pPr>
        <w:numPr>
          <w:ilvl w:val="0"/>
          <w:numId w:val="1001"/>
        </w:numPr>
        <w:pStyle w:val="Compact"/>
      </w:pPr>
      <w:r>
        <w:rPr>
          <w:bCs/>
          <w:b/>
        </w:rPr>
        <w:t xml:space="preserve">Interethnic Harmony:</w:t>
      </w:r>
      <w:r>
        <w:t xml:space="preserve"> </w:t>
      </w:r>
      <w:r>
        <w:t xml:space="preserve">Promoting unity among Malaysia’s diverse ethnic communities through outreach programs and community engagement.</w:t>
      </w:r>
    </w:p>
    <w:p>
      <w:pPr>
        <w:numPr>
          <w:ilvl w:val="0"/>
          <w:numId w:val="1001"/>
        </w:numPr>
        <w:pStyle w:val="Compact"/>
      </w:pPr>
      <w:r>
        <w:rPr>
          <w:bCs/>
          <w:b/>
        </w:rPr>
        <w:t xml:space="preserve">Military Education:</w:t>
      </w:r>
      <w:r>
        <w:t xml:space="preserve"> </w:t>
      </w:r>
      <w:r>
        <w:t xml:space="preserve">Facilitating training at institutions like the Malaysian Defence University to prepare future officers for technologically advanced warfare.</w:t>
      </w:r>
    </w:p>
    <w:p>
      <w:pPr>
        <w:pStyle w:val="FirstParagraph"/>
      </w:pPr>
      <w:r>
        <w:t xml:space="preserve">Kuala Lumpur’s urban setting necessitates a dual focus on conventional military readiness and urban security, making it a unique operational environment compared to rural or coastal regions of Malaysia.</w:t>
      </w:r>
    </w:p>
    <w:bookmarkEnd w:id="22"/>
    <w:bookmarkStart w:id="23" w:name="X7e422b2a4a20b2bfa848293b92090d92ef44e75"/>
    <w:p>
      <w:pPr>
        <w:pStyle w:val="Heading2"/>
      </w:pPr>
      <w:r>
        <w:t xml:space="preserve">4. Challenges Faced by Military Officers in Kuala Lumpur</w:t>
      </w:r>
    </w:p>
    <w:p>
      <w:pPr>
        <w:pStyle w:val="FirstParagraph"/>
      </w:pPr>
      <w:r>
        <w:t xml:space="preserve">Military officers in</w:t>
      </w:r>
      <w:r>
        <w:t xml:space="preserve"> </w:t>
      </w:r>
      <w:r>
        <w:rPr>
          <w:iCs/>
          <w:i/>
        </w:rPr>
        <w:t xml:space="preserve">Kuala Lumpur</w:t>
      </w:r>
      <w:r>
        <w:t xml:space="preserve"> </w:t>
      </w:r>
      <w:r>
        <w:t xml:space="preserve">encounter distinct challenges, including:</w:t>
      </w:r>
    </w:p>
    <w:p>
      <w:pPr>
        <w:numPr>
          <w:ilvl w:val="0"/>
          <w:numId w:val="1002"/>
        </w:numPr>
        <w:pStyle w:val="Compact"/>
      </w:pPr>
      <w:r>
        <w:rPr>
          <w:bCs/>
          <w:b/>
        </w:rPr>
        <w:t xml:space="preserve">Socio-Cultural Diversity:</w:t>
      </w:r>
      <w:r>
        <w:t xml:space="preserve"> </w:t>
      </w:r>
      <w:r>
        <w:t xml:space="preserve">Managing the expectations of a multicultural population that may have varying perceptions of military authority.</w:t>
      </w:r>
    </w:p>
    <w:p>
      <w:pPr>
        <w:numPr>
          <w:ilvl w:val="0"/>
          <w:numId w:val="1002"/>
        </w:numPr>
        <w:pStyle w:val="Compact"/>
      </w:pPr>
      <w:r>
        <w:rPr>
          <w:bCs/>
          <w:b/>
        </w:rPr>
        <w:t xml:space="preserve">Territorial Constraints:</w:t>
      </w:r>
      <w:r>
        <w:t xml:space="preserve"> </w:t>
      </w:r>
      <w:r>
        <w:t xml:space="preserve">Limited space for large-scale military exercises in an urban area, requiring innovative training methodologies.</w:t>
      </w:r>
    </w:p>
    <w:p>
      <w:pPr>
        <w:numPr>
          <w:ilvl w:val="0"/>
          <w:numId w:val="1002"/>
        </w:numPr>
        <w:pStyle w:val="Compact"/>
      </w:pPr>
      <w:r>
        <w:rPr>
          <w:bCs/>
          <w:b/>
        </w:rPr>
        <w:t xml:space="preserve">Cybersecurity Threats:</w:t>
      </w:r>
      <w:r>
        <w:t xml:space="preserve"> </w:t>
      </w:r>
      <w:r>
        <w:t xml:space="preserve">Protecting critical infrastructure (e.g., government buildings, transportation hubs) from cyber-attacks that target national defense systems.</w:t>
      </w:r>
    </w:p>
    <w:p>
      <w:pPr>
        <w:numPr>
          <w:ilvl w:val="0"/>
          <w:numId w:val="1002"/>
        </w:numPr>
        <w:pStyle w:val="Compact"/>
      </w:pPr>
      <w:r>
        <w:rPr>
          <w:bCs/>
          <w:b/>
        </w:rPr>
        <w:t xml:space="preserve">Economic Pressures:</w:t>
      </w:r>
      <w:r>
        <w:t xml:space="preserve"> </w:t>
      </w:r>
      <w:r>
        <w:t xml:space="preserve">Balancing defense spending with Malaysia’s focus on economic development and global trade agreements.</w:t>
      </w:r>
    </w:p>
    <w:p>
      <w:pPr>
        <w:pStyle w:val="FirstParagraph"/>
      </w:pPr>
      <w:r>
        <w:t xml:space="preserve">The 2019</w:t>
      </w:r>
      <w:r>
        <w:t xml:space="preserve"> </w:t>
      </w:r>
      <w:r>
        <w:rPr>
          <w:iCs/>
          <w:i/>
        </w:rPr>
        <w:t xml:space="preserve">Kuala Lumpur Integrated Transport System (KLIAS)</w:t>
      </w:r>
      <w:r>
        <w:t xml:space="preserve"> </w:t>
      </w:r>
      <w:r>
        <w:t xml:space="preserve">project, for instance, required military officers to collaborate with urban planners to ensure security protocols were embedded into the city’s infrastructure.</w:t>
      </w:r>
    </w:p>
    <w:bookmarkEnd w:id="23"/>
    <w:bookmarkStart w:id="24" w:name="X731d75bb54e49e8d8bc56788081969d7eeac16b"/>
    <w:p>
      <w:pPr>
        <w:pStyle w:val="Heading2"/>
      </w:pPr>
      <w:r>
        <w:t xml:space="preserve">5. Opportunities for Military Officers in Kuala Lumpur</w:t>
      </w:r>
    </w:p>
    <w:p>
      <w:pPr>
        <w:pStyle w:val="FirstParagraph"/>
      </w:pPr>
      <w:r>
        <w:t xml:space="preserve">Kuala Lumpur presents unique opportunities for</w:t>
      </w:r>
      <w:r>
        <w:t xml:space="preserve"> </w:t>
      </w:r>
      <w:r>
        <w:rPr>
          <w:bCs/>
          <w:b/>
        </w:rPr>
        <w:t xml:space="preserve">Military Officers</w:t>
      </w:r>
      <w:r>
        <w:t xml:space="preserve"> </w:t>
      </w:r>
      <w:r>
        <w:t xml:space="preserve">to innovate and contribute to national progress:</w:t>
      </w:r>
    </w:p>
    <w:p>
      <w:pPr>
        <w:numPr>
          <w:ilvl w:val="0"/>
          <w:numId w:val="1003"/>
        </w:numPr>
        <w:pStyle w:val="Compact"/>
      </w:pPr>
      <w:r>
        <w:rPr>
          <w:bCs/>
          <w:b/>
        </w:rPr>
        <w:t xml:space="preserve">Technological Advancement:</w:t>
      </w:r>
      <w:r>
        <w:t xml:space="preserve"> </w:t>
      </w:r>
      <w:r>
        <w:t xml:space="preserve">Leveraging AI, drones, and cybersecurity technologies in urban defense operations.</w:t>
      </w:r>
    </w:p>
    <w:p>
      <w:pPr>
        <w:numPr>
          <w:ilvl w:val="0"/>
          <w:numId w:val="1003"/>
        </w:numPr>
        <w:pStyle w:val="Compact"/>
      </w:pPr>
      <w:r>
        <w:rPr>
          <w:bCs/>
          <w:b/>
        </w:rPr>
        <w:t xml:space="preserve">Diplomacy and Regional Partnerships:</w:t>
      </w:r>
      <w:r>
        <w:t xml:space="preserve"> </w:t>
      </w:r>
      <w:r>
        <w:t xml:space="preserve">Strengthening ties with neighboring countries through joint exercises (e.g., with Singapore or Indonesia) in the region.</w:t>
      </w:r>
    </w:p>
    <w:p>
      <w:pPr>
        <w:numPr>
          <w:ilvl w:val="0"/>
          <w:numId w:val="1003"/>
        </w:numPr>
        <w:pStyle w:val="Compact"/>
      </w:pPr>
      <w:r>
        <w:rPr>
          <w:bCs/>
          <w:b/>
        </w:rPr>
        <w:t xml:space="preserve">Educational Leadership:</w:t>
      </w:r>
      <w:r>
        <w:t xml:space="preserve"> </w:t>
      </w:r>
      <w:r>
        <w:t xml:space="preserve">Developing curricula at institutions like UPNM to address 21st-century challenges such as hybrid warfare and climate change.</w:t>
      </w:r>
    </w:p>
    <w:p>
      <w:pPr>
        <w:numPr>
          <w:ilvl w:val="0"/>
          <w:numId w:val="1003"/>
        </w:numPr>
        <w:pStyle w:val="Compact"/>
      </w:pPr>
      <w:r>
        <w:rPr>
          <w:bCs/>
          <w:b/>
        </w:rPr>
        <w:t xml:space="preserve">Civic Engagement:</w:t>
      </w:r>
      <w:r>
        <w:t xml:space="preserve"> </w:t>
      </w:r>
      <w:r>
        <w:t xml:space="preserve">Leading initiatives to enhance public awareness about national defense and emergency preparedness.</w:t>
      </w:r>
    </w:p>
    <w:bookmarkEnd w:id="24"/>
    <w:bookmarkStart w:id="25" w:name="X0159e2c9588952801d89613589163139cbaddd1"/>
    <w:p>
      <w:pPr>
        <w:pStyle w:val="Heading2"/>
      </w:pPr>
      <w:r>
        <w:t xml:space="preserve">6. Case Study: The Role of Military Officers in the 2018 Kuala Lumpur Floods</w:t>
      </w:r>
    </w:p>
    <w:p>
      <w:pPr>
        <w:pStyle w:val="FirstParagraph"/>
      </w:pPr>
      <w:r>
        <w:t xml:space="preserve">In January 2018, severe flooding affected large parts of</w:t>
      </w:r>
      <w:r>
        <w:t xml:space="preserve"> </w:t>
      </w:r>
      <w:r>
        <w:rPr>
          <w:iCs/>
          <w:i/>
        </w:rPr>
        <w:t xml:space="preserve">Kuala Lumpur</w:t>
      </w:r>
      <w:r>
        <w:t xml:space="preserve">, including critical areas like the</w:t>
      </w:r>
      <w:r>
        <w:t xml:space="preserve"> </w:t>
      </w:r>
      <w:r>
        <w:rPr>
          <w:bCs/>
          <w:b/>
        </w:rPr>
        <w:t xml:space="preserve">Bukit Bintang</w:t>
      </w:r>
      <w:r>
        <w:t xml:space="preserve"> </w:t>
      </w:r>
      <w:r>
        <w:t xml:space="preserve">district. Military officers mobilized swiftly to rescue stranded civilians, coordinate relief efforts with the Malaysian Red Crescent Society, and protect key infrastructure. This incident highlighted the dual role of military personnel in disaster response and community service, reinforcing their importance in urban settings.</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Military Officer</w:t>
      </w:r>
      <w:r>
        <w:t xml:space="preserve"> </w:t>
      </w:r>
      <w:r>
        <w:t xml:space="preserve">in</w:t>
      </w:r>
      <w:r>
        <w:t xml:space="preserve"> </w:t>
      </w:r>
      <w:r>
        <w:rPr>
          <w:iCs/>
          <w:i/>
        </w:rPr>
        <w:t xml:space="preserve">Malaysia Kuala Lumpur</w:t>
      </w:r>
      <w:r>
        <w:t xml:space="preserve"> </w:t>
      </w:r>
      <w:r>
        <w:t xml:space="preserve">is indispensable to the nation’s security framework and socio-political stability. As a city that embodies Malaysia’s aspirations for progress, Kuala Lumpur demands that military officers remain adaptable, technologically proficient, and deeply committed to interethnic unity. Future research should focus on how evolving global threats—such as climate change or cyber warfare—will further shape the responsibilities of military officers in this dynamic urban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Malaysia Kuala Lumpur</dc:title>
  <dc:creator/>
  <dc:language>en</dc:language>
  <cp:keywords/>
  <dcterms:created xsi:type="dcterms:W3CDTF">2026-07-23T20:57:14Z</dcterms:created>
  <dcterms:modified xsi:type="dcterms:W3CDTF">2026-07-23T20:57:14Z</dcterms:modified>
</cp:coreProperties>
</file>

<file path=docProps/custom.xml><?xml version="1.0" encoding="utf-8"?>
<Properties xmlns="http://schemas.openxmlformats.org/officeDocument/2006/custom-properties" xmlns:vt="http://schemas.openxmlformats.org/officeDocument/2006/docPropsVTypes"/>
</file>