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cf47ba5a4ed3a640e514036eb8fa69ac513092f"/>
    <w:p>
      <w:pPr>
        <w:pStyle w:val="Heading1"/>
      </w:pPr>
      <w:r>
        <w:t xml:space="preserve">Abstract Academic Document: The Role of a Military Officer in the Netherlands, Amsterdam</w:t>
      </w:r>
    </w:p>
    <w:p>
      <w:pPr>
        <w:pStyle w:val="FirstParagraph"/>
      </w:pPr>
      <w:r>
        <w:rPr>
          <w:bCs/>
          <w:b/>
        </w:rPr>
        <w:t xml:space="preserve">Keywords:</w:t>
      </w:r>
      <w:r>
        <w:t xml:space="preserve"> </w:t>
      </w:r>
      <w:r>
        <w:t xml:space="preserve">Abstract academic, Military Officer, Netherlands Amsterdam.</w:t>
      </w:r>
    </w:p>
    <w:bookmarkStart w:id="20" w:name="introduction"/>
    <w:p>
      <w:pPr>
        <w:pStyle w:val="Heading2"/>
      </w:pPr>
      <w:r>
        <w:t xml:space="preserve">Introduction</w:t>
      </w:r>
    </w:p>
    <w:p>
      <w:pPr>
        <w:pStyle w:val="FirstParagraph"/>
      </w:pPr>
      <w:r>
        <w:t xml:space="preserve">The role of a</w:t>
      </w:r>
      <w:r>
        <w:t xml:space="preserve"> </w:t>
      </w:r>
      <w:r>
        <w:rPr>
          <w:iCs/>
          <w:i/>
        </w:rPr>
        <w:t xml:space="preserve">Military Officer</w:t>
      </w:r>
      <w:r>
        <w:t xml:space="preserve"> </w:t>
      </w:r>
      <w:r>
        <w:t xml:space="preserve">in the context of the</w:t>
      </w:r>
      <w:r>
        <w:t xml:space="preserve"> </w:t>
      </w:r>
      <w:r>
        <w:rPr>
          <w:iCs/>
          <w:i/>
        </w:rPr>
        <w:t xml:space="preserve">Netherlands Amsterdam</w:t>
      </w:r>
      <w:r>
        <w:t xml:space="preserve"> </w:t>
      </w:r>
      <w:r>
        <w:t xml:space="preserve">is a multifaceted and historically significant aspect of national security and urban governance. This document provides an abstract academic exploration of how military officers function within the unique socio-political landscape of Amsterdam, a city that balances its historical ties to military tradition with contemporary challenges related to urban defense, international cooperation, and technological evolution. The</w:t>
      </w:r>
      <w:r>
        <w:t xml:space="preserve"> </w:t>
      </w:r>
      <w:r>
        <w:rPr>
          <w:iCs/>
          <w:i/>
        </w:rPr>
        <w:t xml:space="preserve">Netherlands Amsterdam</w:t>
      </w:r>
      <w:r>
        <w:t xml:space="preserve"> </w:t>
      </w:r>
      <w:r>
        <w:t xml:space="preserve">serves as a critical node in the Royal Netherlands Army’s strategic framework, necessitating specialized roles for military officers who must navigate both local and global security imperatives.</w:t>
      </w:r>
    </w:p>
    <w:p>
      <w:pPr>
        <w:pStyle w:val="BodyText"/>
      </w:pPr>
      <w:r>
        <w:t xml:space="preserve">A</w:t>
      </w:r>
      <w:r>
        <w:t xml:space="preserve"> </w:t>
      </w:r>
      <w:r>
        <w:rPr>
          <w:iCs/>
          <w:i/>
        </w:rPr>
        <w:t xml:space="preserve">Military Officer</w:t>
      </w:r>
      <w:r>
        <w:t xml:space="preserve"> </w:t>
      </w:r>
      <w:r>
        <w:t xml:space="preserve">is defined by their leadership responsibilities, tactical expertise, and commitment to upholding national defense policies. In Amsterdam, this role is further complicated by the city’s status as a cultural hub, a major economic center, and a participant in multinational defense alliances such as NATO. The interplay between these factors demands that military officers in Amsterdam develop a nuanced understanding of urban security dynamics while adhering to the strategic objectives of the Netherlands’ armed forces.</w:t>
      </w:r>
    </w:p>
    <w:bookmarkEnd w:id="20"/>
    <w:bookmarkStart w:id="21" w:name="Xa60850a30f053cb58914bbc06527fc72b773ac7"/>
    <w:p>
      <w:pPr>
        <w:pStyle w:val="Heading2"/>
      </w:pPr>
      <w:r>
        <w:t xml:space="preserve">The Role and Responsibilities of Military Officers in Amsterdam</w:t>
      </w:r>
    </w:p>
    <w:p>
      <w:pPr>
        <w:pStyle w:val="FirstParagraph"/>
      </w:pPr>
      <w:r>
        <w:t xml:space="preserve">In the</w:t>
      </w:r>
      <w:r>
        <w:t xml:space="preserve"> </w:t>
      </w:r>
      <w:r>
        <w:rPr>
          <w:iCs/>
          <w:i/>
        </w:rPr>
        <w:t xml:space="preserve">Netherlands Amsterdam</w:t>
      </w:r>
      <w:r>
        <w:t xml:space="preserve">, military officers are tasked with overseeing both conventional and unconventional defense strategies. This includes coordinating with local law enforcement, managing crisis response protocols, and ensuring that military infrastructure within the city aligns with national security goals. Key responsibilities include:</w:t>
      </w:r>
    </w:p>
    <w:p>
      <w:pPr>
        <w:numPr>
          <w:ilvl w:val="0"/>
          <w:numId w:val="1001"/>
        </w:numPr>
        <w:pStyle w:val="Compact"/>
      </w:pPr>
      <w:r>
        <w:rPr>
          <w:bCs/>
          <w:b/>
        </w:rPr>
        <w:t xml:space="preserve">Urban Security Coordination:</w:t>
      </w:r>
      <w:r>
        <w:t xml:space="preserve"> </w:t>
      </w:r>
      <w:r>
        <w:t xml:space="preserve">Military officers in Amsterdam must collaborate closely with municipal authorities to address threats such as terrorism, cyberattacks, and natural disasters. This requires integrating military expertise with urban planning and emergency management.</w:t>
      </w:r>
    </w:p>
    <w:p>
      <w:pPr>
        <w:numPr>
          <w:ilvl w:val="0"/>
          <w:numId w:val="1001"/>
        </w:numPr>
        <w:pStyle w:val="Compact"/>
      </w:pPr>
      <w:r>
        <w:rPr>
          <w:bCs/>
          <w:b/>
        </w:rPr>
        <w:t xml:space="preserve">Cybersecurity and Technological Oversight:</w:t>
      </w:r>
      <w:r>
        <w:t xml:space="preserve"> </w:t>
      </w:r>
      <w:r>
        <w:t xml:space="preserve">As a global city, Amsterdam is vulnerable to cyber threats targeting its financial institutions, transportation systems, and defense networks. Officers must lead initiatives to safeguard critical infrastructure against digital vulnerabilities.</w:t>
      </w:r>
    </w:p>
    <w:p>
      <w:pPr>
        <w:numPr>
          <w:ilvl w:val="0"/>
          <w:numId w:val="1001"/>
        </w:numPr>
        <w:pStyle w:val="Compact"/>
      </w:pPr>
      <w:r>
        <w:rPr>
          <w:bCs/>
          <w:b/>
        </w:rPr>
        <w:t xml:space="preserve">International Missions and Diplomacy:</w:t>
      </w:r>
      <w:r>
        <w:t xml:space="preserve"> </w:t>
      </w:r>
      <w:r>
        <w:t xml:space="preserve">The Netherlands’ commitment to international peacekeeping operations means that officers in Amsterdam often serve as liaisons for multinational forces stationed in the region or deployed abroad.</w:t>
      </w:r>
    </w:p>
    <w:p>
      <w:pPr>
        <w:numPr>
          <w:ilvl w:val="0"/>
          <w:numId w:val="1001"/>
        </w:numPr>
        <w:pStyle w:val="Compact"/>
      </w:pPr>
      <w:r>
        <w:rPr>
          <w:bCs/>
          <w:b/>
        </w:rPr>
        <w:t xml:space="preserve">Training and Education:</w:t>
      </w:r>
      <w:r>
        <w:t xml:space="preserve"> </w:t>
      </w:r>
      <w:r>
        <w:t xml:space="preserve">Officers are responsible for maintaining the readiness of Dutch military personnel through rigorous training programs. Institutions such as the Royal Military Academy (Koninklijke Militaire School) in Breda and NATO-affiliated centers play a pivotal role in preparing officers for Amsterdam’s unique challenges.</w:t>
      </w:r>
    </w:p>
    <w:bookmarkEnd w:id="21"/>
    <w:bookmarkStart w:id="22" w:name="X3717005a35206dc464086546a6718840fb694a9"/>
    <w:p>
      <w:pPr>
        <w:pStyle w:val="Heading2"/>
      </w:pPr>
      <w:r>
        <w:t xml:space="preserve">Historical Context and Evolution of the Role</w:t>
      </w:r>
    </w:p>
    <w:p>
      <w:pPr>
        <w:pStyle w:val="FirstParagraph"/>
      </w:pPr>
      <w:r>
        <w:t xml:space="preserve">The</w:t>
      </w:r>
      <w:r>
        <w:t xml:space="preserve"> </w:t>
      </w:r>
      <w:r>
        <w:rPr>
          <w:iCs/>
          <w:i/>
        </w:rPr>
        <w:t xml:space="preserve">Netherlands Amsterdam</w:t>
      </w:r>
      <w:r>
        <w:t xml:space="preserve"> </w:t>
      </w:r>
      <w:r>
        <w:t xml:space="preserve">has long held significance as a military and logistical hub. During World War II, its strategic location made it a focal point for both Allied and Axis forces. Today, this history informs the modern role of military officers in the city, who must balance historical memory with forward-looking defense strategies.</w:t>
      </w:r>
    </w:p>
    <w:p>
      <w:pPr>
        <w:pStyle w:val="BodyText"/>
      </w:pPr>
      <w:r>
        <w:t xml:space="preserve">The Dutch Armed Forces (Koninklijke Landmacht) have evolved to address contemporary threats. In Amsterdam, this evolution is evident in the integration of reserve forces, civil-military cooperation programs, and advanced surveillance technologies. Officers are trained to operate within a decentralized command structure that emphasizes flexibility and rapid response capabilities.</w:t>
      </w:r>
    </w:p>
    <w:bookmarkEnd w:id="22"/>
    <w:bookmarkStart w:id="23" w:name="X323afe96f10c58302e2245b2ada195a562cce84"/>
    <w:p>
      <w:pPr>
        <w:pStyle w:val="Heading2"/>
      </w:pPr>
      <w:r>
        <w:t xml:space="preserve">Challenges Facing Military Officers in Amsterdam</w:t>
      </w:r>
    </w:p>
    <w:p>
      <w:pPr>
        <w:pStyle w:val="FirstParagraph"/>
      </w:pPr>
      <w:r>
        <w:t xml:space="preserve">The role of a</w:t>
      </w:r>
      <w:r>
        <w:t xml:space="preserve"> </w:t>
      </w:r>
      <w:r>
        <w:rPr>
          <w:iCs/>
          <w:i/>
        </w:rPr>
        <w:t xml:space="preserve">Military Officer</w:t>
      </w:r>
      <w:r>
        <w:t xml:space="preserve"> </w:t>
      </w:r>
      <w:r>
        <w:t xml:space="preserve">in the</w:t>
      </w:r>
      <w:r>
        <w:t xml:space="preserve"> </w:t>
      </w:r>
      <w:r>
        <w:rPr>
          <w:iCs/>
          <w:i/>
        </w:rPr>
        <w:t xml:space="preserve">Netherlands Amsterdam</w:t>
      </w:r>
      <w:r>
        <w:t xml:space="preserve"> </w:t>
      </w:r>
      <w:r>
        <w:t xml:space="preserve">is not without challenges. Some of the most pressing issues include:</w:t>
      </w:r>
    </w:p>
    <w:p>
      <w:pPr>
        <w:numPr>
          <w:ilvl w:val="0"/>
          <w:numId w:val="1002"/>
        </w:numPr>
        <w:pStyle w:val="Compact"/>
      </w:pPr>
      <w:r>
        <w:rPr>
          <w:bCs/>
          <w:b/>
        </w:rPr>
        <w:t xml:space="preserve">Balancing Civilian and Military Authority:</w:t>
      </w:r>
      <w:r>
        <w:t xml:space="preserve"> </w:t>
      </w:r>
      <w:r>
        <w:t xml:space="preserve">Ensuring that military interventions remain within legal and ethical boundaries while supporting public safety initiatives.</w:t>
      </w:r>
    </w:p>
    <w:p>
      <w:pPr>
        <w:numPr>
          <w:ilvl w:val="0"/>
          <w:numId w:val="1002"/>
        </w:numPr>
        <w:pStyle w:val="Compact"/>
      </w:pPr>
      <w:r>
        <w:rPr>
          <w:bCs/>
          <w:b/>
        </w:rPr>
        <w:t xml:space="preserve">Cultural Sensitivity:</w:t>
      </w:r>
      <w:r>
        <w:t xml:space="preserve"> </w:t>
      </w:r>
      <w:r>
        <w:t xml:space="preserve">Amsterdam’s diverse population requires officers to engage in community outreach programs that build trust between the military and local residents.</w:t>
      </w:r>
    </w:p>
    <w:p>
      <w:pPr>
        <w:numPr>
          <w:ilvl w:val="0"/>
          <w:numId w:val="1002"/>
        </w:numPr>
        <w:pStyle w:val="Compact"/>
      </w:pPr>
      <w:r>
        <w:rPr>
          <w:bCs/>
          <w:b/>
        </w:rPr>
        <w:t xml:space="preserve">Technological Adaptation:</w:t>
      </w:r>
      <w:r>
        <w:t xml:space="preserve"> </w:t>
      </w:r>
      <w:r>
        <w:t xml:space="preserve">Keeping pace with rapid advancements in military technology, such as AI-driven defense systems and autonomous drones, which require continuous education and training.</w:t>
      </w:r>
    </w:p>
    <w:p>
      <w:pPr>
        <w:numPr>
          <w:ilvl w:val="0"/>
          <w:numId w:val="1002"/>
        </w:numPr>
        <w:pStyle w:val="Compact"/>
      </w:pPr>
      <w:r>
        <w:rPr>
          <w:bCs/>
          <w:b/>
        </w:rPr>
        <w:t xml:space="preserve">Economic Constraints:</w:t>
      </w:r>
      <w:r>
        <w:t xml:space="preserve"> </w:t>
      </w:r>
      <w:r>
        <w:t xml:space="preserve">Budgetary limitations in the Netherlands necessitate efficient resource allocation, often requiring officers to prioritize missions with the greatest strategic impact.</w:t>
      </w:r>
    </w:p>
    <w:bookmarkEnd w:id="23"/>
    <w:bookmarkStart w:id="24" w:name="X9526671782cc4cdd3fdb73b45fa4dc5fe0106e5"/>
    <w:p>
      <w:pPr>
        <w:pStyle w:val="Heading2"/>
      </w:pPr>
      <w:r>
        <w:t xml:space="preserve">Educational and Professional Development Requirements</w:t>
      </w:r>
    </w:p>
    <w:p>
      <w:pPr>
        <w:pStyle w:val="FirstParagraph"/>
      </w:pPr>
      <w:r>
        <w:t xml:space="preserve">Becoming a</w:t>
      </w:r>
      <w:r>
        <w:t xml:space="preserve"> </w:t>
      </w:r>
      <w:r>
        <w:rPr>
          <w:iCs/>
          <w:i/>
        </w:rPr>
        <w:t xml:space="preserve">Military Officer</w:t>
      </w:r>
      <w:r>
        <w:t xml:space="preserve"> </w:t>
      </w:r>
      <w:r>
        <w:t xml:space="preserve">in the Netherlands requires rigorous academic and professional preparation. Aspiring officers typically complete a bachelor’s degree followed by specialized military training at institutions like the Koninklijke Militaire School. In Amsterdam, officers may also pursue advanced studies through partnerships with local universities such as the University of Amsterdam or Vrije Universiteit Amsterdam, focusing on topics like international relations, urban security studies, and defense technology.</w:t>
      </w:r>
    </w:p>
    <w:p>
      <w:pPr>
        <w:pStyle w:val="BodyText"/>
      </w:pPr>
      <w:r>
        <w:t xml:space="preserve">Continuous professional development is mandated by the Dutch Ministry of Defense. Officers in Amsterdam often attend NATO-sponsored workshops and participate in cross-border training exercises with allies such as Germany, Belgium, and the United Kingdom. These programs ensure that officers remain adept at addressing transnational threats while fostering regional solidarity.</w:t>
      </w:r>
    </w:p>
    <w:bookmarkEnd w:id="24"/>
    <w:bookmarkStart w:id="25" w:name="X3cd9eb2c0f88c9f9603b40b99f0cbce139afb34"/>
    <w:p>
      <w:pPr>
        <w:pStyle w:val="Heading2"/>
      </w:pPr>
      <w:r>
        <w:t xml:space="preserve">The Future of Military Officers in Amsterdam</w:t>
      </w:r>
    </w:p>
    <w:p>
      <w:pPr>
        <w:pStyle w:val="FirstParagraph"/>
      </w:pPr>
      <w:r>
        <w:t xml:space="preserve">Looking ahead, the role of</w:t>
      </w:r>
      <w:r>
        <w:t xml:space="preserve"> </w:t>
      </w:r>
      <w:r>
        <w:rPr>
          <w:iCs/>
          <w:i/>
        </w:rPr>
        <w:t xml:space="preserve">Military Officers</w:t>
      </w:r>
      <w:r>
        <w:t xml:space="preserve"> </w:t>
      </w:r>
      <w:r>
        <w:t xml:space="preserve">in the</w:t>
      </w:r>
      <w:r>
        <w:t xml:space="preserve"> </w:t>
      </w:r>
      <w:r>
        <w:rPr>
          <w:iCs/>
          <w:i/>
        </w:rPr>
        <w:t xml:space="preserve">Netherlands Amsterdam</w:t>
      </w:r>
      <w:r>
        <w:t xml:space="preserve"> </w:t>
      </w:r>
      <w:r>
        <w:t xml:space="preserve">will be shaped by emerging global challenges. Climate change, for instance, is expected to increase the frequency of natural disasters, requiring military officers to develop flood response strategies and disaster relief protocols tailored to urban environments.</w:t>
      </w:r>
    </w:p>
    <w:p>
      <w:pPr>
        <w:pStyle w:val="BodyText"/>
      </w:pPr>
      <w:r>
        <w:t xml:space="preserve">Additionally, the rise of hybrid warfare—combining cyberattacks with conventional tactics—necessitates that officers in Amsterdam become experts in multi-domain operations. This includes mastering both physical and digital frontlines while maintaining public confidence in the military’s role as a guardian of national security.</w:t>
      </w:r>
    </w:p>
    <w:p>
      <w:pPr>
        <w:pStyle w:val="BodyText"/>
      </w:pPr>
      <w:r>
        <w:t xml:space="preserve">The</w:t>
      </w:r>
      <w:r>
        <w:t xml:space="preserve"> </w:t>
      </w:r>
      <w:r>
        <w:rPr>
          <w:iCs/>
          <w:i/>
        </w:rPr>
        <w:t xml:space="preserve">Netherlands Amsterdam</w:t>
      </w:r>
      <w:r>
        <w:t xml:space="preserve"> </w:t>
      </w:r>
      <w:r>
        <w:t xml:space="preserve">is also likely to see an increased emphasis on civil-military partnerships. Military officers may collaborate more closely with private sector entities, NGOs, and academic institutions to address issues such as counter-terrorism, public health emergencies, and social cohesion in multicultural societies.</w:t>
      </w:r>
    </w:p>
    <w:bookmarkEnd w:id="25"/>
    <w:bookmarkStart w:id="26" w:name="conclusion"/>
    <w:p>
      <w:pPr>
        <w:pStyle w:val="Heading2"/>
      </w:pPr>
      <w:r>
        <w:t xml:space="preserve">Conclusion</w:t>
      </w:r>
    </w:p>
    <w:p>
      <w:pPr>
        <w:pStyle w:val="FirstParagraph"/>
      </w:pPr>
      <w:r>
        <w:t xml:space="preserve">In summary, the</w:t>
      </w:r>
      <w:r>
        <w:t xml:space="preserve"> </w:t>
      </w:r>
      <w:r>
        <w:rPr>
          <w:iCs/>
          <w:i/>
        </w:rPr>
        <w:t xml:space="preserve">Military Officer</w:t>
      </w:r>
      <w:r>
        <w:t xml:space="preserve"> </w:t>
      </w:r>
      <w:r>
        <w:t xml:space="preserve">in the</w:t>
      </w:r>
      <w:r>
        <w:t xml:space="preserve"> </w:t>
      </w:r>
      <w:r>
        <w:rPr>
          <w:iCs/>
          <w:i/>
        </w:rPr>
        <w:t xml:space="preserve">Netherlands Amsterdam</w:t>
      </w:r>
      <w:r>
        <w:t xml:space="preserve"> </w:t>
      </w:r>
      <w:r>
        <w:t xml:space="preserve">occupies a unique position at the intersection of national defense, urban governance, and international collaboration. This abstract academic document has outlined the responsibilities, challenges, and future trajectories of such officers within one of Europe’s most influential cities. As Amsterdam continues to evolve as a center for innovation and security cooperation, its military officers will play an indispensable role in safeguarding both the Netherlands’ interests and global stability.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the Netherlands Amsterdam</dc:title>
  <dc:creator/>
  <dc:language>en</dc:language>
  <cp:keywords/>
  <dcterms:created xsi:type="dcterms:W3CDTF">2026-07-23T05:32:11Z</dcterms:created>
  <dcterms:modified xsi:type="dcterms:W3CDTF">2026-07-23T05:32:11Z</dcterms:modified>
</cp:coreProperties>
</file>

<file path=docProps/custom.xml><?xml version="1.0" encoding="utf-8"?>
<Properties xmlns="http://schemas.openxmlformats.org/officeDocument/2006/custom-properties" xmlns:vt="http://schemas.openxmlformats.org/officeDocument/2006/docPropsVTypes"/>
</file>