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2e015628d84ec81bb1ed4aa6de96be87fea7c2"/>
    <w:p>
      <w:pPr>
        <w:pStyle w:val="Heading1"/>
      </w:pPr>
      <w:r>
        <w:t xml:space="preserve">Abstract Academic: The Role of the Military Officer in New Zealand Auckland</w:t>
      </w:r>
    </w:p>
    <w:p>
      <w:pPr>
        <w:pStyle w:val="FirstParagraph"/>
      </w:pPr>
      <w:r>
        <w:rPr>
          <w:bCs/>
          <w:b/>
        </w:rPr>
        <w:t xml:space="preserve">Date:</w:t>
      </w:r>
      <w:r>
        <w:t xml:space="preserve"> </w:t>
      </w:r>
      <w:r>
        <w:t xml:space="preserve">April 5, 2024</w:t>
      </w:r>
      <w:r>
        <w:br/>
      </w: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The role of a</w:t>
      </w:r>
      <w:r>
        <w:t xml:space="preserve"> </w:t>
      </w:r>
      <w:r>
        <w:rPr>
          <w:iCs/>
          <w:i/>
        </w:rPr>
        <w:t xml:space="preserve">Military Officer</w:t>
      </w:r>
      <w:r>
        <w:t xml:space="preserve"> </w:t>
      </w:r>
      <w:r>
        <w:t xml:space="preserve">in New Zealand’s regional context, particularly within the urban and strategic center of</w:t>
      </w:r>
      <w:r>
        <w:t xml:space="preserve"> </w:t>
      </w:r>
      <w:r>
        <w:rPr>
          <w:iCs/>
          <w:i/>
        </w:rPr>
        <w:t xml:space="preserve">New Zealand Auckland</w:t>
      </w:r>
      <w:r>
        <w:t xml:space="preserve">, presents a unique intersection of national defense, community engagement, and operational preparedness. This abstract academic document explores the multifaceted responsibilities, challenges, and contributions of military officers stationed in or operating through Auckland. As a critical hub for both civilian infrastructure and defense operations, Auckland serves as a microcosm of the broader strategic priorities faced by New Zealand’s military forces in the 21st century.</w:t>
      </w:r>
    </w:p>
    <w:bookmarkEnd w:id="20"/>
    <w:bookmarkStart w:id="21" w:name="X5c3056bacbe5ecbf41dae2f4ac60f657ead6cc6"/>
    <w:p>
      <w:pPr>
        <w:pStyle w:val="Heading2"/>
      </w:pPr>
      <w:r>
        <w:t xml:space="preserve">Historical Context and Strategic Significance</w:t>
      </w:r>
    </w:p>
    <w:p>
      <w:pPr>
        <w:pStyle w:val="FirstParagraph"/>
      </w:pPr>
      <w:r>
        <w:t xml:space="preserve">New Zealand’s military history is deeply intertwined with its geographic position in the South Pacific, and Auckland, as the nation’s largest city and primary port, has long held strategic importance. From World War I to modern peacekeeping missions, military officers based in Auckland have played pivotal roles in coordinating troop deployments, managing logistics chains, and ensuring rapid response capabilities. The</w:t>
      </w:r>
      <w:r>
        <w:t xml:space="preserve"> </w:t>
      </w:r>
      <w:r>
        <w:rPr>
          <w:iCs/>
          <w:i/>
        </w:rPr>
        <w:t xml:space="preserve">Military Officer</w:t>
      </w:r>
      <w:r>
        <w:t xml:space="preserve"> </w:t>
      </w:r>
      <w:r>
        <w:t xml:space="preserve">stationed here must navigate a legacy of service while adapting to contemporary threats such as cyber warfare, asymmetric conflicts, and natural disasters.</w:t>
      </w:r>
    </w:p>
    <w:bookmarkEnd w:id="21"/>
    <w:bookmarkStart w:id="22" w:name="X169cc891d48aafc4c45d9cb0227a1aad1ab678b"/>
    <w:p>
      <w:pPr>
        <w:pStyle w:val="Heading2"/>
      </w:pPr>
      <w:r>
        <w:t xml:space="preserve">Responsibilities of a Military Officer in Auckland</w:t>
      </w:r>
    </w:p>
    <w:p>
      <w:pPr>
        <w:pStyle w:val="FirstParagraph"/>
      </w:pPr>
      <w:r>
        <w:t xml:space="preserve">The duties of a</w:t>
      </w:r>
      <w:r>
        <w:t xml:space="preserve"> </w:t>
      </w:r>
      <w:r>
        <w:rPr>
          <w:iCs/>
          <w:i/>
        </w:rPr>
        <w:t xml:space="preserve">Military Officer</w:t>
      </w:r>
      <w:r>
        <w:t xml:space="preserve"> </w:t>
      </w:r>
      <w:r>
        <w:t xml:space="preserve">in New Zealand Auckland are multifaceted and require expertise across operational, administrative, and community-focused domains. Key responsibilities include:</w:t>
      </w:r>
    </w:p>
    <w:p>
      <w:pPr>
        <w:numPr>
          <w:ilvl w:val="0"/>
          <w:numId w:val="1001"/>
        </w:numPr>
        <w:pStyle w:val="Compact"/>
      </w:pPr>
      <w:r>
        <w:rPr>
          <w:bCs/>
          <w:b/>
        </w:rPr>
        <w:t xml:space="preserve">Operational Leadership:</w:t>
      </w:r>
      <w:r>
        <w:t xml:space="preserve"> </w:t>
      </w:r>
      <w:r>
        <w:t xml:space="preserve">Overseeing defense operations that protect Auckland’s critical infrastructure, including ports, airports, and communication hubs.</w:t>
      </w:r>
    </w:p>
    <w:p>
      <w:pPr>
        <w:numPr>
          <w:ilvl w:val="0"/>
          <w:numId w:val="1001"/>
        </w:numPr>
        <w:pStyle w:val="Compact"/>
      </w:pPr>
      <w:r>
        <w:rPr>
          <w:bCs/>
          <w:b/>
        </w:rPr>
        <w:t xml:space="preserve">Community Engagement:</w:t>
      </w:r>
      <w:r>
        <w:t xml:space="preserve"> </w:t>
      </w:r>
      <w:r>
        <w:t xml:space="preserve">Building trust with local populations through initiatives such as youth outreach programs, disaster preparedness training, and partnerships with regional organizations.</w:t>
      </w:r>
    </w:p>
    <w:p>
      <w:pPr>
        <w:numPr>
          <w:ilvl w:val="0"/>
          <w:numId w:val="1001"/>
        </w:numPr>
        <w:pStyle w:val="Compact"/>
      </w:pPr>
      <w:r>
        <w:rPr>
          <w:bCs/>
          <w:b/>
        </w:rPr>
        <w:t xml:space="preserve">Inter-Agency Collaboration:</w:t>
      </w:r>
      <w:r>
        <w:t xml:space="preserve"> </w:t>
      </w:r>
      <w:r>
        <w:t xml:space="preserve">Coordinating with New Zealand Defence Force (NZDF) units, local police, emergency services, and international allies to ensure seamless crisis management.</w:t>
      </w:r>
    </w:p>
    <w:p>
      <w:pPr>
        <w:numPr>
          <w:ilvl w:val="0"/>
          <w:numId w:val="1001"/>
        </w:numPr>
        <w:pStyle w:val="Compact"/>
      </w:pPr>
      <w:r>
        <w:rPr>
          <w:bCs/>
          <w:b/>
        </w:rPr>
        <w:t xml:space="preserve">Educational Development:</w:t>
      </w:r>
      <w:r>
        <w:t xml:space="preserve"> </w:t>
      </w:r>
      <w:r>
        <w:t xml:space="preserve">Supporting military training programs at institutions like the Royal New Zealand Army Logistic Regiment or the Auckland-based Defence Force Academy.</w:t>
      </w:r>
    </w:p>
    <w:bookmarkEnd w:id="22"/>
    <w:bookmarkStart w:id="23" w:name="challenges-in-a-modern-context"/>
    <w:p>
      <w:pPr>
        <w:pStyle w:val="Heading2"/>
      </w:pPr>
      <w:r>
        <w:t xml:space="preserve">Challenges in a Modern Context</w:t>
      </w:r>
    </w:p>
    <w:p>
      <w:pPr>
        <w:pStyle w:val="FirstParagraph"/>
      </w:pPr>
      <w:r>
        <w:t xml:space="preserve">The evolving nature of global security threats presents unique challenges for</w:t>
      </w:r>
      <w:r>
        <w:t xml:space="preserve"> </w:t>
      </w:r>
      <w:r>
        <w:rPr>
          <w:iCs/>
          <w:i/>
        </w:rPr>
        <w:t xml:space="preserve">Military Officers</w:t>
      </w:r>
      <w:r>
        <w:t xml:space="preserve"> </w:t>
      </w:r>
      <w:r>
        <w:t xml:space="preserve">in Auckland. Climate change, for example, has increased the frequency of natural disasters such as cyclones and flooding, requiring military personnel to prepare for both humanitarian aid and disaster response scenarios. Additionally, the rise of non-state actors and hybrid warfare necessitates a shift in traditional military tactics. In Auckland’s urban environment,</w:t>
      </w:r>
      <w:r>
        <w:t xml:space="preserve"> </w:t>
      </w:r>
      <w:r>
        <w:rPr>
          <w:iCs/>
          <w:i/>
        </w:rPr>
        <w:t xml:space="preserve">Military Officers</w:t>
      </w:r>
      <w:r>
        <w:t xml:space="preserve"> </w:t>
      </w:r>
      <w:r>
        <w:t xml:space="preserve">must balance operational readiness with the need to maintain public trust and avoid overreach.</w:t>
      </w:r>
    </w:p>
    <w:bookmarkEnd w:id="23"/>
    <w:bookmarkStart w:id="24" w:name="leadership-development-and-training"/>
    <w:p>
      <w:pPr>
        <w:pStyle w:val="Heading2"/>
      </w:pPr>
      <w:r>
        <w:t xml:space="preserve">Leadership Development and Training</w:t>
      </w:r>
    </w:p>
    <w:p>
      <w:pPr>
        <w:pStyle w:val="FirstParagraph"/>
      </w:pPr>
      <w:r>
        <w:t xml:space="preserve">The New Zealand Defence Force emphasizes leadership development for its officers, recognizing that effective command is critical to mission success. In Auckland, military academies and training facilities provide opportunities for</w:t>
      </w:r>
      <w:r>
        <w:t xml:space="preserve"> </w:t>
      </w:r>
      <w:r>
        <w:rPr>
          <w:iCs/>
          <w:i/>
        </w:rPr>
        <w:t xml:space="preserve">Military Officers</w:t>
      </w:r>
      <w:r>
        <w:t xml:space="preserve"> </w:t>
      </w:r>
      <w:r>
        <w:t xml:space="preserve">to refine their skills in areas such as strategic decision-making, crisis management, and cross-cultural communication. Programs like the NZDF’s Officer Training Group (OTG) at Burnham Camp are integral to shaping leaders capable of operating in diverse environments, from rural outposts to urban centers like Auckland.</w:t>
      </w:r>
    </w:p>
    <w:bookmarkEnd w:id="24"/>
    <w:bookmarkStart w:id="25" w:name="X353a0616182b392a12ecc19c49d54624459b4fc"/>
    <w:p>
      <w:pPr>
        <w:pStyle w:val="Heading2"/>
      </w:pPr>
      <w:r>
        <w:t xml:space="preserve">Community Integration and Public Perception</w:t>
      </w:r>
    </w:p>
    <w:p>
      <w:pPr>
        <w:pStyle w:val="FirstParagraph"/>
      </w:pPr>
      <w:r>
        <w:t xml:space="preserve">Auckland’s multicultural population presents both opportunities and challenges for military officers. Effective engagement with communities of diverse ethnic backgrounds is essential to foster goodwill and ensure cooperation during emergencies. Programs such as the NZDF’s “Guardians of New Zealand” initiative, which includes public speaking events, school visits, and cultural exchanges, are designed to highlight the role of</w:t>
      </w:r>
      <w:r>
        <w:t xml:space="preserve"> </w:t>
      </w:r>
      <w:r>
        <w:rPr>
          <w:iCs/>
          <w:i/>
        </w:rPr>
        <w:t xml:space="preserve">Military Officers</w:t>
      </w:r>
      <w:r>
        <w:t xml:space="preserve"> </w:t>
      </w:r>
      <w:r>
        <w:t xml:space="preserve">in safeguarding national interests while promoting social cohesion.</w:t>
      </w:r>
    </w:p>
    <w:bookmarkEnd w:id="25"/>
    <w:bookmarkStart w:id="26" w:name="the-role-of-technology-and-innovation"/>
    <w:p>
      <w:pPr>
        <w:pStyle w:val="Heading2"/>
      </w:pPr>
      <w:r>
        <w:t xml:space="preserve">The Role of Technology and Innovation</w:t>
      </w:r>
    </w:p>
    <w:p>
      <w:pPr>
        <w:pStyle w:val="FirstParagraph"/>
      </w:pPr>
      <w:r>
        <w:t xml:space="preserve">In an era defined by technological advancement,</w:t>
      </w:r>
      <w:r>
        <w:t xml:space="preserve"> </w:t>
      </w:r>
      <w:r>
        <w:rPr>
          <w:iCs/>
          <w:i/>
        </w:rPr>
        <w:t xml:space="preserve">Military Officers</w:t>
      </w:r>
      <w:r>
        <w:t xml:space="preserve"> </w:t>
      </w:r>
      <w:r>
        <w:t xml:space="preserve">in Auckland must integrate cutting-edge tools into their operations. This includes drones for surveillance, AI-driven logistics systems, and cyber defense protocols to protect sensitive military data. The Defence Force’s collaboration with local tech hubs in Auckland has also led to innovations such as improved communication networks and disaster response algorithms tailored to the region’s unique geography.</w:t>
      </w:r>
    </w:p>
    <w:bookmarkEnd w:id="26"/>
    <w:bookmarkStart w:id="27" w:name="X6d27f3490b9602637917c1d2a0bdb489a1fb4bd"/>
    <w:p>
      <w:pPr>
        <w:pStyle w:val="Heading2"/>
      </w:pPr>
      <w:r>
        <w:t xml:space="preserve">Comparative Analysis: Military Officers in Auckland vs. Other Global Cities</w:t>
      </w:r>
    </w:p>
    <w:p>
      <w:pPr>
        <w:pStyle w:val="FirstParagraph"/>
      </w:pPr>
      <w:r>
        <w:t xml:space="preserve">While military officers worldwide share core responsibilities, those stationed in New Zealand Auckland operate within a distinct framework. Unlike cities such as Sydney or Singapore, which have larger defense budgets and more extensive military infrastructure, Auckland’s strategic role is amplified by its proximity to the Pacific Islands and its status as a regional hub for international trade. This necessitates a focus on regional cooperation and rapid deployment capabilities, distinguishing</w:t>
      </w:r>
      <w:r>
        <w:t xml:space="preserve"> </w:t>
      </w:r>
      <w:r>
        <w:rPr>
          <w:iCs/>
          <w:i/>
        </w:rPr>
        <w:t xml:space="preserve">Military Officers</w:t>
      </w:r>
      <w:r>
        <w:t xml:space="preserve"> </w:t>
      </w:r>
      <w:r>
        <w:t xml:space="preserve">in Auckland from their counterparts elsewhere.</w:t>
      </w:r>
    </w:p>
    <w:bookmarkEnd w:id="27"/>
    <w:bookmarkStart w:id="28" w:name="conclusion"/>
    <w:p>
      <w:pPr>
        <w:pStyle w:val="Heading2"/>
      </w:pPr>
      <w:r>
        <w:t xml:space="preserve">Conclusion</w:t>
      </w:r>
    </w:p>
    <w:p>
      <w:pPr>
        <w:pStyle w:val="FirstParagraph"/>
      </w:pPr>
      <w:r>
        <w:t xml:space="preserve">The role of the</w:t>
      </w:r>
      <w:r>
        <w:t xml:space="preserve"> </w:t>
      </w:r>
      <w:r>
        <w:rPr>
          <w:iCs/>
          <w:i/>
        </w:rPr>
        <w:t xml:space="preserve">Military Officer</w:t>
      </w:r>
      <w:r>
        <w:t xml:space="preserve"> </w:t>
      </w:r>
      <w:r>
        <w:t xml:space="preserve">in New Zealand Auckland is a dynamic and evolving one, shaped by historical responsibilities, modern challenges, and the unique demands of a vibrant urban center. As New Zealand continues to navigate global security complexities while maintaining its commitment to peacekeeping and regional stability, military officers based in Auckland will remain at the forefront of national defense. Their ability to balance operational excellence with community engagement will be critical in ensuring that</w:t>
      </w:r>
      <w:r>
        <w:t xml:space="preserve"> </w:t>
      </w:r>
      <w:r>
        <w:rPr>
          <w:iCs/>
          <w:i/>
        </w:rPr>
        <w:t xml:space="preserve">New Zealand Auckland</w:t>
      </w:r>
      <w:r>
        <w:t xml:space="preserve"> </w:t>
      </w:r>
      <w:r>
        <w:t xml:space="preserve">remains not only a strategic asset but also a model of military-civilian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Military Officer in New Zealand Auckland</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