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94317b096a887b92b6a577b4043e98a866baa8f"/>
    <w:p>
      <w:pPr>
        <w:pStyle w:val="Heading1"/>
      </w:pPr>
      <w:r>
        <w:t xml:space="preserve">Abstract Academic Document: The Role and Significance of a Military Officer in Saudi Arabia, Riyadh</w:t>
      </w:r>
    </w:p>
    <w:p>
      <w:pPr>
        <w:pStyle w:val="FirstParagraph"/>
      </w:pPr>
      <w:r>
        <w:rPr>
          <w:bCs/>
          <w:b/>
        </w:rPr>
        <w:t xml:space="preserve">Introduction:</w:t>
      </w:r>
    </w:p>
    <w:p>
      <w:pPr>
        <w:pStyle w:val="BodyText"/>
      </w:pPr>
      <w:r>
        <w:t xml:space="preserve">The role of a military officer in any nation is pivotal to its defense, security, and geopolitical stability. In the context of Saudi Arabia, particularly within the capital city of Riyadh, this role carries additional weight due to the country's strategic location at the crossroads of global energy trade routes and its historical significance as a regional power. This academic abstract explores the multifaceted responsibilities of a military officer in Riyadh, emphasizing their contributions to national security, leadership development, and alignment with Saudi Arabia’s Vision 2030 agenda. The document also highlights the unique challenges faced by military officers operating in Riyadh, including modernization efforts, counterterrorism strategies, and maintaining regional influence amid shifting global dynamics.</w:t>
      </w:r>
    </w:p>
    <w:p>
      <w:pPr>
        <w:pStyle w:val="BodyText"/>
      </w:pPr>
      <w:r>
        <w:rPr>
          <w:bCs/>
          <w:b/>
        </w:rPr>
        <w:t xml:space="preserve">Contextual Overview of Military Officer Roles in Saudi Arabia:</w:t>
      </w:r>
    </w:p>
    <w:p>
      <w:pPr>
        <w:pStyle w:val="BodyText"/>
      </w:pPr>
      <w:r>
        <w:t xml:space="preserve">Saudi Arabia’s military is one of the most advanced in the Middle East, with a structure that includes the Royal Saudi Air Force (RSAF), Royal Saudi Navy (RSN), and King Salman Bin Abdulaziz Al Saud Army. A military officer in Riyadh must navigate both traditional and contemporary challenges, from managing border security to addressing cyber threats. The capital city, Riyadh, serves as the administrative and strategic nerve center for these forces, making it a focal point for training programs, operational planning, and policy formulation. Officers here are expected to uphold the principles of</w:t>
      </w:r>
      <w:r>
        <w:t xml:space="preserve"> </w:t>
      </w:r>
      <w:r>
        <w:rPr>
          <w:iCs/>
          <w:i/>
        </w:rPr>
        <w:t xml:space="preserve">qiyas</w:t>
      </w:r>
      <w:r>
        <w:t xml:space="preserve"> </w:t>
      </w:r>
      <w:r>
        <w:t xml:space="preserve">(analogical reasoning in Islamic law) while integrating modern military doctrines that align with international standards.</w:t>
      </w:r>
    </w:p>
    <w:p>
      <w:pPr>
        <w:pStyle w:val="BodyText"/>
      </w:pPr>
      <w:r>
        <w:rPr>
          <w:bCs/>
          <w:b/>
        </w:rPr>
        <w:t xml:space="preserve">Educational and Professional Development:</w:t>
      </w:r>
    </w:p>
    <w:p>
      <w:pPr>
        <w:pStyle w:val="BodyText"/>
      </w:pPr>
      <w:r>
        <w:t xml:space="preserve">Becoming a military officer in Saudi Arabia requires rigorous education and training. Aspiring officers must complete foundational studies at institutions such as the King Abdulaziz Military College or the National Guard College, where they are trained in leadership, strategy, and tactical operations. For those stationed in Riyadh, specialized programs focus on counterterrorism, crisis management, and homeland security—skills critical to safeguarding the capital from internal and external threats. Additionally, Saudi Arabia has partnered with global institutions like the United States Army War College to enhance the strategic acumen of its officers through exchange programs and joint exercises.</w:t>
      </w:r>
    </w:p>
    <w:p>
      <w:pPr>
        <w:pStyle w:val="BodyText"/>
      </w:pPr>
      <w:r>
        <w:rPr>
          <w:bCs/>
          <w:b/>
        </w:rPr>
        <w:t xml:space="preserve">Strategic Importance of Riyadh in National Defense:</w:t>
      </w:r>
    </w:p>
    <w:p>
      <w:pPr>
        <w:pStyle w:val="BodyText"/>
      </w:pPr>
      <w:r>
        <w:t xml:space="preserve">Riyadh’s strategic importance cannot be overstated. As the political, economic, and military hub of Saudi Arabia, it is both a symbol of national pride and a potential target for adversaries. Military officers stationed here are tasked with protecting critical infrastructure such as oil refineries, government buildings, and international diplomatic missions. They must also coordinate with the National Guard to ensure rapid response capabilities in case of emergencies. Furthermore, Riyadh’s proximity to conflict zones like Yemen necessitates proactive measures to deter aggression and maintain regional stability.</w:t>
      </w:r>
    </w:p>
    <w:p>
      <w:pPr>
        <w:pStyle w:val="BodyText"/>
      </w:pPr>
      <w:r>
        <w:rPr>
          <w:bCs/>
          <w:b/>
        </w:rPr>
        <w:t xml:space="preserve">Modernization and Vision 2030:</w:t>
      </w:r>
    </w:p>
    <w:p>
      <w:pPr>
        <w:pStyle w:val="BodyText"/>
      </w:pPr>
      <w:r>
        <w:t xml:space="preserve">Saudi Arabia’s Vision 2030 initiative has placed a strong emphasis on modernizing its military sector. For military officers in Riyadh, this means adopting cutting-edge technologies such as AI-driven surveillance systems, unmanned aerial vehicles (UAVs), and cyber defense protocols. Officers are also being trained to manage hybrid warfare scenarios that combine traditional combat with information warfare and social media manipulation. This shift requires a new breed of leader who can bridge the gap between technological innovation and cultural preservation.</w:t>
      </w:r>
    </w:p>
    <w:p>
      <w:pPr>
        <w:pStyle w:val="BodyText"/>
      </w:pPr>
      <w:r>
        <w:rPr>
          <w:bCs/>
          <w:b/>
        </w:rPr>
        <w:t xml:space="preserve">Challenges Faced by Military Officers in Riyadh:</w:t>
      </w:r>
    </w:p>
    <w:p>
      <w:pPr>
        <w:pStyle w:val="BodyText"/>
      </w:pPr>
      <w:r>
        <w:t xml:space="preserve">Despite its strengths, the military environment in Riyadh presents unique challenges. Officers must contend with balancing religious conservatism with modernization, ensuring that their strategies align with both Islamic principles and global military ethics. Additionally, the threat of extremism remains a persistent concern, necessitating continuous counterterrorism efforts and community engagement programs to prevent radicalization. Officers also face the pressure of maintaining public trust through transparency in operations while adhering to strict security protocols.</w:t>
      </w:r>
    </w:p>
    <w:p>
      <w:pPr>
        <w:pStyle w:val="BodyText"/>
      </w:pPr>
      <w:r>
        <w:rPr>
          <w:bCs/>
          <w:b/>
        </w:rPr>
        <w:t xml:space="preserve">Leadership and Ethical Considerations:</w:t>
      </w:r>
    </w:p>
    <w:p>
      <w:pPr>
        <w:pStyle w:val="BodyText"/>
      </w:pPr>
      <w:r>
        <w:t xml:space="preserve">Ethical leadership is a cornerstone of military service in Saudi Arabia. Officers in Riyadh are trained to uphold the highest standards of integrity, accountability, and respect for human rights. This includes adhering to international humanitarian law during conflicts and ensuring that military actions do not undermine national unity or social cohesion. The concept of</w:t>
      </w:r>
      <w:r>
        <w:t xml:space="preserve"> </w:t>
      </w:r>
      <w:r>
        <w:rPr>
          <w:iCs/>
          <w:i/>
        </w:rPr>
        <w:t xml:space="preserve">taqwa</w:t>
      </w:r>
      <w:r>
        <w:t xml:space="preserve"> </w:t>
      </w:r>
      <w:r>
        <w:t xml:space="preserve">(piety) plays a significant role in shaping the moral compass of officers, encouraging them to act with wisdom and justice.</w:t>
      </w:r>
    </w:p>
    <w:p>
      <w:pPr>
        <w:pStyle w:val="BodyText"/>
      </w:pPr>
      <w:r>
        <w:rPr>
          <w:bCs/>
          <w:b/>
        </w:rPr>
        <w:t xml:space="preserve">Conclusion:</w:t>
      </w:r>
    </w:p>
    <w:p>
      <w:pPr>
        <w:pStyle w:val="BodyText"/>
      </w:pPr>
      <w:r>
        <w:t xml:space="preserve">In summary, the role of a military officer in Saudi Arabia’s capital, Riyadh, is multifaceted and indispensable. They serve as guardians of national security, architects of modernization strategies under Vision 2030, and embodiments of ethical leadership. As Riyadh continues to evolve into a global hub for innovation and diplomacy, its military officers will play an increasingly vital role in safeguarding the nation’s interests while navigating complex geopolitical landscapes. This abstract underscores the importance of investing in the education, training, and well-being of these officers to ensure Saudi Arabia’s continued prosperity and stability.</w:t>
      </w:r>
    </w:p>
    <w:p>
      <w:pPr>
        <w:pStyle w:val="BodyText"/>
      </w:pPr>
      <w:r>
        <w:rPr>
          <w:bCs/>
          <w:b/>
        </w:rPr>
        <w:t xml:space="preserve">Keywords:</w:t>
      </w:r>
      <w:r>
        <w:t xml:space="preserve"> </w:t>
      </w:r>
      <w:r>
        <w:t xml:space="preserve">Military Officer, Saudi Arabia Riyadh, Vision 2030, National Security, Modernization.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Saudi Arabia Riyadh</dc:title>
  <dc:creator/>
  <dc:language>en</dc:language>
  <cp:keywords/>
  <dcterms:created xsi:type="dcterms:W3CDTF">2026-07-21T07:28:57Z</dcterms:created>
  <dcterms:modified xsi:type="dcterms:W3CDTF">2026-07-21T07:28:57Z</dcterms:modified>
</cp:coreProperties>
</file>

<file path=docProps/custom.xml><?xml version="1.0" encoding="utf-8"?>
<Properties xmlns="http://schemas.openxmlformats.org/officeDocument/2006/custom-properties" xmlns:vt="http://schemas.openxmlformats.org/officeDocument/2006/docPropsVTypes"/>
</file>