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39c9b26e016f97618ebe197085fa1930ab63e21"/>
    <w:p>
      <w:pPr>
        <w:pStyle w:val="Heading1"/>
      </w:pPr>
      <w:r>
        <w:t xml:space="preserve">Abstract Academic Document: The Role of a Military Officer in Singapore Singapore</w:t>
      </w:r>
    </w:p>
    <w:p>
      <w:pPr>
        <w:pStyle w:val="FirstParagraph"/>
      </w:pPr>
      <w:r>
        <w:rPr>
          <w:bCs/>
          <w:b/>
        </w:rPr>
        <w:t xml:space="preserve">Abstract:</w:t>
      </w:r>
    </w:p>
    <w:p>
      <w:pPr>
        <w:pStyle w:val="BodyText"/>
      </w:pPr>
      <w:r>
        <w:t xml:space="preserve">In the context of modern global security dynamics, the role of a</w:t>
      </w:r>
      <w:r>
        <w:t xml:space="preserve"> </w:t>
      </w:r>
      <w:r>
        <w:rPr>
          <w:bCs/>
          <w:b/>
        </w:rPr>
        <w:t xml:space="preserve">Military Officer</w:t>
      </w:r>
      <w:r>
        <w:t xml:space="preserve"> </w:t>
      </w:r>
      <w:r>
        <w:t xml:space="preserve">within the Republic of Singapore remains a critical pillar for maintaining national sovereignty, regional stability, and strategic deterrence. This academic abstract explores the multifaceted responsibilities, challenges, and evolving demands placed upon military officers in</w:t>
      </w:r>
      <w:r>
        <w:t xml:space="preserve"> </w:t>
      </w:r>
      <w:r>
        <w:rPr>
          <w:bCs/>
          <w:b/>
        </w:rPr>
        <w:t xml:space="preserve">Singapore Singapore</w:t>
      </w:r>
      <w:r>
        <w:t xml:space="preserve">, a nation that balances its unique geopolitical position as a global trade hub with an enduring commitment to defense preparedness. As a city-state with limited natural resources and territorial constraints, Singapore’s military apparatus is designed to ensure rapid response capabilities, technological integration, and seamless collaboration with international allies. This document examines the institutional frameworks, training paradigms, and operational priorities that define the</w:t>
      </w:r>
      <w:r>
        <w:t xml:space="preserve"> </w:t>
      </w:r>
      <w:r>
        <w:rPr>
          <w:bCs/>
          <w:b/>
        </w:rPr>
        <w:t xml:space="preserve">Military Officer</w:t>
      </w:r>
      <w:r>
        <w:t xml:space="preserve"> </w:t>
      </w:r>
      <w:r>
        <w:t xml:space="preserve">in</w:t>
      </w:r>
      <w:r>
        <w:t xml:space="preserve"> </w:t>
      </w:r>
      <w:r>
        <w:rPr>
          <w:bCs/>
          <w:b/>
        </w:rPr>
        <w:t xml:space="preserve">Singapore Singapore</w:t>
      </w:r>
      <w:r>
        <w:t xml:space="preserve">, while also addressing contemporary issues such as cybersecurity threats, asymmetric warfare trends, and multicultural cohesion within armed forces.</w:t>
      </w:r>
    </w:p>
    <w:p>
      <w:pPr>
        <w:pStyle w:val="BodyText"/>
      </w:pPr>
      <w:r>
        <w:t xml:space="preserve">The Republic of Singapore’s strategic location at the crossroads of Southeast Asia necessitates a military posture that is both proactive and adaptive. Historically shaped by its colonial past and the Cold War-era emphasis on self-defense, Singapore’s armed forces have evolved into a technologically advanced, multi-domain force capable of responding to both conventional and non-conventional threats. The</w:t>
      </w:r>
      <w:r>
        <w:t xml:space="preserve"> </w:t>
      </w:r>
      <w:r>
        <w:rPr>
          <w:bCs/>
          <w:b/>
        </w:rPr>
        <w:t xml:space="preserve">Military Officer</w:t>
      </w:r>
      <w:r>
        <w:t xml:space="preserve"> </w:t>
      </w:r>
      <w:r>
        <w:t xml:space="preserve">in this context must navigate a complex landscape where national defense is intricately tied to economic imperatives, diplomatic engagements, and regional security alliances such as the Five Power Defence Arrangements (FPDA) and ASEAN defence cooperation. This abstract underscores the dual mandate of military officers: to safeguard Singapore’s territorial integrity while fostering trust with neighboring states through transparent and cooperative defense policies.</w:t>
      </w:r>
    </w:p>
    <w:p>
      <w:pPr>
        <w:pStyle w:val="BodyText"/>
      </w:pPr>
      <w:r>
        <w:t xml:space="preserve">Central to the</w:t>
      </w:r>
      <w:r>
        <w:t xml:space="preserve"> </w:t>
      </w:r>
      <w:r>
        <w:rPr>
          <w:bCs/>
          <w:b/>
        </w:rPr>
        <w:t xml:space="preserve">Military Officer</w:t>
      </w:r>
      <w:r>
        <w:t xml:space="preserve">’s role in</w:t>
      </w:r>
      <w:r>
        <w:t xml:space="preserve"> </w:t>
      </w:r>
      <w:r>
        <w:rPr>
          <w:bCs/>
          <w:b/>
        </w:rPr>
        <w:t xml:space="preserve">Singapore Singapore</w:t>
      </w:r>
      <w:r>
        <w:t xml:space="preserve"> </w:t>
      </w:r>
      <w:r>
        <w:t xml:space="preserve">is the integration of cutting-edge technology with traditional warfare doctrines. The Republic’s military has prioritized investments in cyber defense, unmanned systems, and precision-guided weaponry to counter emerging threats such as hybrid warfare and cyber intrusions. For instance, the Republic of Singapore Air Force (RSAF) employs advanced fighter jets like the F-15SG and stealth drones to maintain air superiority, while the Singapore Navy leverages state-of-the-art frigates and submarines for maritime patrols in contested waters like the South China Sea. Military officers must therefore be proficient not only in conventional tactics but also in understanding emerging technologies that redefine modern warfare.</w:t>
      </w:r>
    </w:p>
    <w:p>
      <w:pPr>
        <w:pStyle w:val="BodyText"/>
      </w:pPr>
      <w:r>
        <w:t xml:space="preserve">Moreover, the</w:t>
      </w:r>
      <w:r>
        <w:t xml:space="preserve"> </w:t>
      </w:r>
      <w:r>
        <w:rPr>
          <w:bCs/>
          <w:b/>
        </w:rPr>
        <w:t xml:space="preserve">Military Officer</w:t>
      </w:r>
      <w:r>
        <w:t xml:space="preserve"> </w:t>
      </w:r>
      <w:r>
        <w:t xml:space="preserve">in</w:t>
      </w:r>
      <w:r>
        <w:t xml:space="preserve"> </w:t>
      </w:r>
      <w:r>
        <w:rPr>
          <w:bCs/>
          <w:b/>
        </w:rPr>
        <w:t xml:space="preserve">Singapore Singapore</w:t>
      </w:r>
      <w:r>
        <w:t xml:space="preserve"> </w:t>
      </w:r>
      <w:r>
        <w:t xml:space="preserve">operates within a society characterized by multiculturalism and rapid socio-economic transformation. The armed forces of Singapore are composed of personnel from diverse ethnic backgrounds, reflecting the nation’s demographic composition. Ensuring unit cohesion and fostering inclusive leadership styles are critical challenges for military officers, who must navigate cultural sensitivities while maintaining operational discipline. The Republic’s emphasis on “Total Defence”—a concept encompassing military, civil defense, economic resilience, social solidarity, and psychological readiness—requires officers to engage with communities beyond the battlefield. This includes participating in disaster relief efforts, cybersecurity awareness campaigns, and community-building initiatives that strengthen national unity.</w:t>
      </w:r>
    </w:p>
    <w:p>
      <w:pPr>
        <w:pStyle w:val="BodyText"/>
      </w:pPr>
      <w:r>
        <w:t xml:space="preserve">The academic relevance of studying the</w:t>
      </w:r>
      <w:r>
        <w:t xml:space="preserve"> </w:t>
      </w:r>
      <w:r>
        <w:rPr>
          <w:bCs/>
          <w:b/>
        </w:rPr>
        <w:t xml:space="preserve">Military Officer</w:t>
      </w:r>
      <w:r>
        <w:t xml:space="preserve"> </w:t>
      </w:r>
      <w:r>
        <w:t xml:space="preserve">in</w:t>
      </w:r>
      <w:r>
        <w:t xml:space="preserve"> </w:t>
      </w:r>
      <w:r>
        <w:rPr>
          <w:bCs/>
          <w:b/>
        </w:rPr>
        <w:t xml:space="preserve">Singapore Singapore</w:t>
      </w:r>
      <w:r>
        <w:t xml:space="preserve"> </w:t>
      </w:r>
      <w:r>
        <w:t xml:space="preserve">lies in its implications for global defense strategies. Singapore’s experience offers insights into how small states can leverage diplomacy, innovation, and strategic partnerships to offset traditional power imbalances. For instance, the nation’s focus on “Third Generation Warfare,” which integrates cyber capabilities with conventional forces, has set benchmarks for other nations facing similar security challenges. Additionally, the rigorous training programs of Singapore’s military academies—such as the National Defence College and the Singapore Armed Forces (SAF) Officer Cadet School—emphasize leadership under pressure, ethical decision-making in ambiguous scenarios, and cross-functional collaboration across branches of service.</w:t>
      </w:r>
    </w:p>
    <w:p>
      <w:pPr>
        <w:pStyle w:val="BodyText"/>
      </w:pPr>
      <w:r>
        <w:t xml:space="preserve">Challenges confronting</w:t>
      </w:r>
      <w:r>
        <w:t xml:space="preserve"> </w:t>
      </w:r>
      <w:r>
        <w:rPr>
          <w:bCs/>
          <w:b/>
        </w:rPr>
        <w:t xml:space="preserve">Military Officers</w:t>
      </w:r>
      <w:r>
        <w:t xml:space="preserve"> </w:t>
      </w:r>
      <w:r>
        <w:t xml:space="preserve">in</w:t>
      </w:r>
      <w:r>
        <w:t xml:space="preserve"> </w:t>
      </w:r>
      <w:r>
        <w:rPr>
          <w:bCs/>
          <w:b/>
        </w:rPr>
        <w:t xml:space="preserve">Singapore Singapore</w:t>
      </w:r>
      <w:r>
        <w:t xml:space="preserve"> </w:t>
      </w:r>
      <w:r>
        <w:t xml:space="preserve">include managing the tension between national defense spending and economic priorities, addressing the psychological stressors of high-stakes operations, and adapting to rapid technological obsolescence. The limited land area available for military exercises necessitates innovative training methods, such as virtual simulations and joint exercises with regional allies. Furthermore, officers must remain vigilant against transnational threats like terrorism and organized crime, which do not adhere to territorial boundaries.</w:t>
      </w:r>
    </w:p>
    <w:p>
      <w:pPr>
        <w:pStyle w:val="BodyText"/>
      </w:pPr>
      <w:r>
        <w:t xml:space="preserve">Recommendations for enhancing the role of</w:t>
      </w:r>
      <w:r>
        <w:t xml:space="preserve"> </w:t>
      </w:r>
      <w:r>
        <w:rPr>
          <w:bCs/>
          <w:b/>
        </w:rPr>
        <w:t xml:space="preserve">Military Officers</w:t>
      </w:r>
      <w:r>
        <w:t xml:space="preserve"> </w:t>
      </w:r>
      <w:r>
        <w:t xml:space="preserve">in</w:t>
      </w:r>
      <w:r>
        <w:t xml:space="preserve"> </w:t>
      </w:r>
      <w:r>
        <w:rPr>
          <w:bCs/>
          <w:b/>
        </w:rPr>
        <w:t xml:space="preserve">Singapore Singapore</w:t>
      </w:r>
      <w:r>
        <w:t xml:space="preserve"> </w:t>
      </w:r>
      <w:r>
        <w:t xml:space="preserve">include expanding interdisciplinary training programs that incorporate geopolitical analysis, fostering greater public-private sector collaboration for defense innovation, and investing in mental health resources to support personnel. The integration of artificial intelligence (AI) into military operations also presents both opportunities and ethical dilemmas, requiring officers to engage with legal frameworks governing autonomous weapons systems.</w:t>
      </w:r>
    </w:p>
    <w:p>
      <w:pPr>
        <w:pStyle w:val="BodyText"/>
      </w:pPr>
      <w:r>
        <w:t xml:space="preserve">In conclusion, the</w:t>
      </w:r>
      <w:r>
        <w:t xml:space="preserve"> </w:t>
      </w:r>
      <w:r>
        <w:rPr>
          <w:bCs/>
          <w:b/>
        </w:rPr>
        <w:t xml:space="preserve">Military Officer</w:t>
      </w:r>
      <w:r>
        <w:t xml:space="preserve"> </w:t>
      </w:r>
      <w:r>
        <w:t xml:space="preserve">in</w:t>
      </w:r>
      <w:r>
        <w:t xml:space="preserve"> </w:t>
      </w:r>
      <w:r>
        <w:rPr>
          <w:bCs/>
          <w:b/>
        </w:rPr>
        <w:t xml:space="preserve">Singapore Singapore</w:t>
      </w:r>
      <w:r>
        <w:t xml:space="preserve"> </w:t>
      </w:r>
      <w:r>
        <w:t xml:space="preserve">embodies a unique fusion of technical expertise, strategic foresight, and cultural sensitivity. As the nation continues to navigate an increasingly volatile global landscape, the contributions of its armed forces—and by extension, its officers—remain indispensable to Singapore’s security and prosperity. This abstract highlights the academic significance of studying this role as a model for small states seeking to maximize their defense capabilities through innovation, diplomacy, and institutional resilience.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Military Officer in Singapore Singapore</dc:title>
  <dc:creator/>
  <dc:language>en</dc:language>
  <cp:keywords/>
  <dcterms:created xsi:type="dcterms:W3CDTF">2026-07-24T05:50:57Z</dcterms:created>
  <dcterms:modified xsi:type="dcterms:W3CDTF">2026-07-24T05:50:57Z</dcterms:modified>
</cp:coreProperties>
</file>

<file path=docProps/custom.xml><?xml version="1.0" encoding="utf-8"?>
<Properties xmlns="http://schemas.openxmlformats.org/officeDocument/2006/custom-properties" xmlns:vt="http://schemas.openxmlformats.org/officeDocument/2006/docPropsVTypes"/>
</file>