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Marseille,</w:t>
      </w:r>
      <w:r>
        <w:t xml:space="preserve"> </w:t>
      </w:r>
      <w:r>
        <w:t xml:space="preserve">France</w:t>
      </w:r>
    </w:p>
    <w:p>
      <w:pPr>
        <w:pStyle w:val="FirstParagraph"/>
      </w:pPr>
      <w:r>
        <w:t xml:space="preserve">```html</w:t>
      </w:r>
    </w:p>
    <w:bookmarkStart w:id="27" w:name="X8f819fb4a9f1c00c6892fa8003c53edeb7f9ff0"/>
    <w:p>
      <w:pPr>
        <w:pStyle w:val="Heading1"/>
      </w:pPr>
      <w:r>
        <w:t xml:space="preserve">Abstract Academic Document: The Role of the Musician in Marseille, France</w:t>
      </w:r>
    </w:p>
    <w:p>
      <w:pPr>
        <w:pStyle w:val="FirstParagraph"/>
      </w:pPr>
      <w:r>
        <w:rPr>
          <w:bCs/>
          <w:b/>
        </w:rPr>
        <w:t xml:space="preserve">Keywords:</w:t>
      </w:r>
      <w:r>
        <w:t xml:space="preserve"> </w:t>
      </w:r>
      <w:r>
        <w:t xml:space="preserve">Abstract academic, Musician, France Marseille.</w:t>
      </w:r>
    </w:p>
    <w:bookmarkStart w:id="20" w:name="introduction"/>
    <w:p>
      <w:pPr>
        <w:pStyle w:val="Heading2"/>
      </w:pPr>
      <w:r>
        <w:t xml:space="preserve">Introduction</w:t>
      </w:r>
    </w:p>
    <w:p>
      <w:pPr>
        <w:pStyle w:val="FirstParagraph"/>
      </w:pPr>
      <w:r>
        <w:t xml:space="preserve">The study of musicians and their cultural significance within specific geographical contexts is a vital field of inquiry in both musicology and urban studies. This abstract academic document explores the multifaceted role of the musician in the city of Marseille, France—a dynamic metropolis with a rich historical, social, and artistic legacy. Marseille, as one of Europe’s most culturally diverse cities, offers a unique lens through which to examine how musicians navigate local traditions while engaging with global influences. The intersection of historical heritage, contemporary innovation, and socio-political dynamics in Marseille underscores the critical importance of the musician as both an artist and a cultural agent.</w:t>
      </w:r>
    </w:p>
    <w:p>
      <w:pPr>
        <w:pStyle w:val="BodyText"/>
      </w:pPr>
      <w:r>
        <w:t xml:space="preserve">As part of France’s southern region, Marseille has long been a crossroads for Mediterranean cultures, North African communities, and European traditions. This convergence has shaped its musical landscape into a vibrant mosaic of genres—from traditional chansons to modern electronic music. The musician in Marseille is not merely an individual creator but a participant in the city’s identity, reflecting its complexities and aspirations. This document aims to dissect this role through an academic framework, emphasizing how musicians contribute to Marseille’s cultural fabric and its position within France’s broader artistic ecosystem.</w:t>
      </w:r>
    </w:p>
    <w:bookmarkEnd w:id="20"/>
    <w:bookmarkStart w:id="21" w:name="cultural-context-of-music-in-marseille"/>
    <w:p>
      <w:pPr>
        <w:pStyle w:val="Heading2"/>
      </w:pPr>
      <w:r>
        <w:t xml:space="preserve">Cultural Context of Music in Marseille</w:t>
      </w:r>
    </w:p>
    <w:p>
      <w:pPr>
        <w:pStyle w:val="FirstParagraph"/>
      </w:pPr>
      <w:r>
        <w:t xml:space="preserve">Marseille’s musical heritage is deeply rooted in its history as a port city. From the 19th-century influence of Italian operatic traditions to the 20th-century emergence of jazz and rock, the city has consistently fostered innovation while preserving its cultural roots. The musician in Marseille today operates within this layered context, balancing reverence for tradition with experimentation. Institutions such as</w:t>
      </w:r>
      <w:r>
        <w:t xml:space="preserve"> </w:t>
      </w:r>
      <w:r>
        <w:rPr>
          <w:iCs/>
          <w:i/>
        </w:rPr>
        <w:t xml:space="preserve">Le Trabendo</w:t>
      </w:r>
      <w:r>
        <w:t xml:space="preserve"> </w:t>
      </w:r>
      <w:r>
        <w:t xml:space="preserve">(a renowned music venue) and</w:t>
      </w:r>
      <w:r>
        <w:t xml:space="preserve"> </w:t>
      </w:r>
      <w:r>
        <w:rPr>
          <w:iCs/>
          <w:i/>
        </w:rPr>
        <w:t xml:space="preserve">L’Atelier de la Criée</w:t>
      </w:r>
      <w:r>
        <w:t xml:space="preserve"> </w:t>
      </w:r>
      <w:r>
        <w:t xml:space="preserve">(a contemporary arts center) serve as hubs where musicians collaborate, perform, and engage with audiences across generations.</w:t>
      </w:r>
    </w:p>
    <w:p>
      <w:pPr>
        <w:pStyle w:val="BodyText"/>
      </w:pPr>
      <w:r>
        <w:t xml:space="preserve">The city’s socio-economic diversity further enriches its musical expression. North African rhythms, Corsican folk music, and the influence of immigrant communities have all left indelible marks on Marseille’s soundscapes. For instance, the fusion of Arab-Andalusian music with modern instrumentation exemplifies how musicians in Marseille act as cultural intermediaries, bridging divides through art. This synthesis is not accidental but a product of the city’s history of migration and exchange.</w:t>
      </w:r>
    </w:p>
    <w:bookmarkEnd w:id="21"/>
    <w:bookmarkStart w:id="22" w:name="X13ea7b581bf4c60343e28e6116f6ecb07e1d911"/>
    <w:p>
      <w:pPr>
        <w:pStyle w:val="Heading2"/>
      </w:pPr>
      <w:r>
        <w:t xml:space="preserve">Historical Influences on Musical Identity</w:t>
      </w:r>
    </w:p>
    <w:p>
      <w:pPr>
        <w:pStyle w:val="FirstParagraph"/>
      </w:pPr>
      <w:r>
        <w:t xml:space="preserve">The historical trajectory of Marseille has played a pivotal role in shaping its musical identity. During the 18th century, the city became a hub for Enlightenment-era music, with composers like Étienne Méhul drawing inspiration from Mediterranean themes. In the 20th century, Marseille’s association with French existentialism and post-war modernity saw its musicians embrace avant-garde styles while addressing social issues through their work. The</w:t>
      </w:r>
      <w:r>
        <w:t xml:space="preserve"> </w:t>
      </w:r>
      <w:r>
        <w:rPr>
          <w:iCs/>
          <w:i/>
        </w:rPr>
        <w:t xml:space="preserve">chanson de Marseille</w:t>
      </w:r>
      <w:r>
        <w:t xml:space="preserve">, a genre characterized by lyrical storytelling and raw emotion, remains a testament to the city’s historical narrative.</w:t>
      </w:r>
    </w:p>
    <w:p>
      <w:pPr>
        <w:pStyle w:val="BodyText"/>
      </w:pPr>
      <w:r>
        <w:t xml:space="preserve">The musician in Marseille today continues this legacy, often using their craft to comment on contemporary challenges such as urbanization, immigration, and identity. For example, artists like</w:t>
      </w:r>
      <w:r>
        <w:t xml:space="preserve"> </w:t>
      </w:r>
      <w:r>
        <w:rPr>
          <w:iCs/>
          <w:i/>
        </w:rPr>
        <w:t xml:space="preserve">Frédéric Diefenthal</w:t>
      </w:r>
      <w:r>
        <w:t xml:space="preserve"> </w:t>
      </w:r>
      <w:r>
        <w:t xml:space="preserve">(a French composer of North African descent) have used their work to explore themes of hybridity and belonging. Such endeavors highlight the musician’s role as a historian, storyteller, and activist.</w:t>
      </w:r>
    </w:p>
    <w:bookmarkEnd w:id="22"/>
    <w:bookmarkStart w:id="23" w:name="X7ece2e6301af726a54e21cfae3e457e5df0375e"/>
    <w:p>
      <w:pPr>
        <w:pStyle w:val="Heading2"/>
      </w:pPr>
      <w:r>
        <w:t xml:space="preserve">The Musician as a Cultural Agent in Contemporary Marseille</w:t>
      </w:r>
    </w:p>
    <w:p>
      <w:pPr>
        <w:pStyle w:val="FirstParagraph"/>
      </w:pPr>
      <w:r>
        <w:t xml:space="preserve">In modern Marseille, the musician is increasingly viewed as a catalyst for social change. Community-based initiatives such as</w:t>
      </w:r>
      <w:r>
        <w:t xml:space="preserve"> </w:t>
      </w:r>
      <w:r>
        <w:rPr>
          <w:iCs/>
          <w:i/>
        </w:rPr>
        <w:t xml:space="preserve">Les Ateliers de la Musique</w:t>
      </w:r>
      <w:r>
        <w:t xml:space="preserve"> </w:t>
      </w:r>
      <w:r>
        <w:t xml:space="preserve">(music workshops for youth) and the annual</w:t>
      </w:r>
      <w:r>
        <w:t xml:space="preserve"> </w:t>
      </w:r>
      <w:r>
        <w:rPr>
          <w:iCs/>
          <w:i/>
        </w:rPr>
        <w:t xml:space="preserve">Fête de la Musique</w:t>
      </w:r>
      <w:r>
        <w:t xml:space="preserve"> </w:t>
      </w:r>
      <w:r>
        <w:t xml:space="preserve">festival demonstrate how local artists collaborate with institutions to foster inclusivity and creativity. These programs provide platforms for emerging musicians, particularly those from marginalized communities, to gain visibility and contribute to the city’s cultural economy.</w:t>
      </w:r>
    </w:p>
    <w:p>
      <w:pPr>
        <w:pStyle w:val="BodyText"/>
      </w:pPr>
      <w:r>
        <w:t xml:space="preserve">The digital age has further transformed the musician’s role in Marseille. Social media and streaming platforms have enabled independent artists to bypass traditional gatekeepers, reaching global audiences while maintaining ties to their local roots. This shift raises questions about authenticity and commercialization, but it also underscores the adaptability of Marseille’s musicians in leveraging technology for creative expression.</w:t>
      </w:r>
    </w:p>
    <w:bookmarkEnd w:id="23"/>
    <w:bookmarkStart w:id="24" w:name="challenges-and-opportunities"/>
    <w:p>
      <w:pPr>
        <w:pStyle w:val="Heading2"/>
      </w:pPr>
      <w:r>
        <w:t xml:space="preserve">Challenges and Opportunities</w:t>
      </w:r>
    </w:p>
    <w:p>
      <w:pPr>
        <w:pStyle w:val="FirstParagraph"/>
      </w:pPr>
      <w:r>
        <w:t xml:space="preserve">Despite its cultural vibrancy, Marseille presents unique challenges for musicians. Economic disparities, limited funding for the arts, and competition from larger cities like Paris or Lyon can hinder artistic growth. Additionally, the gentrification of certain neighborhoods has disrupted traditional spaces for musical activity. However, these challenges are often met with resilience. For instance, grassroots collectives like</w:t>
      </w:r>
      <w:r>
        <w:t xml:space="preserve"> </w:t>
      </w:r>
      <w:r>
        <w:rPr>
          <w:iCs/>
          <w:i/>
        </w:rPr>
        <w:t xml:space="preserve">Les Amazones d’Afrique</w:t>
      </w:r>
      <w:r>
        <w:t xml:space="preserve"> </w:t>
      </w:r>
      <w:r>
        <w:t xml:space="preserve">(a group of female North African musicians) have used their platforms to advocate for cultural preservation and gender equality.</w:t>
      </w:r>
    </w:p>
    <w:p>
      <w:pPr>
        <w:pStyle w:val="BodyText"/>
      </w:pPr>
      <w:r>
        <w:t xml:space="preserve">The city’s municipal policies also play a significant role. Marseille has increasingly recognized the importance of music in urban development, incorporating musical initiatives into its tourism strategy and public spaces. The</w:t>
      </w:r>
      <w:r>
        <w:t xml:space="preserve"> </w:t>
      </w:r>
      <w:r>
        <w:rPr>
          <w:iCs/>
          <w:i/>
        </w:rPr>
        <w:t xml:space="preserve">Centre National de la Musique</w:t>
      </w:r>
      <w:r>
        <w:t xml:space="preserve"> </w:t>
      </w:r>
      <w:r>
        <w:t xml:space="preserve">(National Center for Music) in Marseille, for example, provides resources for professional development and collaboration across genres.</w:t>
      </w:r>
    </w:p>
    <w:bookmarkEnd w:id="24"/>
    <w:bookmarkStart w:id="25" w:name="cultural-exchange-and-global-influence"/>
    <w:p>
      <w:pPr>
        <w:pStyle w:val="Heading2"/>
      </w:pPr>
      <w:r>
        <w:t xml:space="preserve">Cultural Exchange and Global Influence</w:t>
      </w:r>
    </w:p>
    <w:p>
      <w:pPr>
        <w:pStyle w:val="FirstParagraph"/>
      </w:pPr>
      <w:r>
        <w:t xml:space="preserve">Marseille’s proximity to North Africa and its status as a Mediterranean gateway position it as a site of cultural exchange. Musicians in the city frequently draw from this interconnectedness, creating hybrid styles that resonate internationally. Genres such as</w:t>
      </w:r>
      <w:r>
        <w:t xml:space="preserve"> </w:t>
      </w:r>
      <w:r>
        <w:rPr>
          <w:iCs/>
          <w:i/>
        </w:rPr>
        <w:t xml:space="preserve">raï</w:t>
      </w:r>
      <w:r>
        <w:t xml:space="preserve">,</w:t>
      </w:r>
      <w:r>
        <w:t xml:space="preserve"> </w:t>
      </w:r>
      <w:r>
        <w:rPr>
          <w:iCs/>
          <w:i/>
        </w:rPr>
        <w:t xml:space="preserve">fado</w:t>
      </w:r>
      <w:r>
        <w:t xml:space="preserve">, and even</w:t>
      </w:r>
      <w:r>
        <w:t xml:space="preserve"> </w:t>
      </w:r>
      <w:r>
        <w:rPr>
          <w:iCs/>
          <w:i/>
        </w:rPr>
        <w:t xml:space="preserve">reggae</w:t>
      </w:r>
      <w:r>
        <w:t xml:space="preserve"> </w:t>
      </w:r>
      <w:r>
        <w:t xml:space="preserve">have found fertile ground in Marseille’s creative ecosystem.</w:t>
      </w:r>
    </w:p>
    <w:p>
      <w:pPr>
        <w:pStyle w:val="BodyText"/>
      </w:pPr>
      <w:r>
        <w:t xml:space="preserve">The musician’s role here is not only to reflect but also to shape global narratives. Collaborations with international artists, participation in world music festivals, and the export of Marseille-based projects highlight the city’s growing influence on the global stage. This dynamic interplay between local and global contexts reinforces the musician as a bridge between cultures.</w:t>
      </w:r>
    </w:p>
    <w:bookmarkEnd w:id="25"/>
    <w:bookmarkStart w:id="26" w:name="conclusion"/>
    <w:p>
      <w:pPr>
        <w:pStyle w:val="Heading2"/>
      </w:pPr>
      <w:r>
        <w:t xml:space="preserve">Conclusion</w:t>
      </w:r>
    </w:p>
    <w:p>
      <w:pPr>
        <w:pStyle w:val="FirstParagraph"/>
      </w:pPr>
      <w:r>
        <w:t xml:space="preserve">In conclusion, the musician in Marseille, France, occupies a pivotal position at the intersection of history, culture, and innovation. Through their artistry, musicians contribute to the city’s identity while engaging with broader socio-political discourses. This abstract academic document has sought to illuminate how Marseille’s unique cultural landscape shapes and is shaped by its musicians. From historical influences to contemporary challenges, the musician remains a vital force in ensuring that Marseille continues to thrive as a center of musical creativity and cultural dialogue.</w:t>
      </w:r>
    </w:p>
    <w:p>
      <w:pPr>
        <w:pStyle w:val="BodyText"/>
      </w:pPr>
      <w:r>
        <w:t xml:space="preserve">The study of the musician in Marseille not only enriches our understanding of urban musicology but also provides insights into the broader human experience—of resilience, adaptation, and shared identity. As such, it is imperative for academic institutions, policymakers, and cultural organizations to support this vital sector in preserving and expanding Marseille’s musical legacy.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Musician in Marseille, France</dc:title>
  <dc:creator/>
  <cp:keywords/>
  <dcterms:created xsi:type="dcterms:W3CDTF">2026-07-21T07:48:07Z</dcterms:created>
  <dcterms:modified xsi:type="dcterms:W3CDTF">2026-07-21T07:48:07Z</dcterms:modified>
</cp:coreProperties>
</file>

<file path=docProps/custom.xml><?xml version="1.0" encoding="utf-8"?>
<Properties xmlns="http://schemas.openxmlformats.org/officeDocument/2006/custom-properties" xmlns:vt="http://schemas.openxmlformats.org/officeDocument/2006/docPropsVTypes"/>
</file>