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2a09d413510de613ee188f284aac6258fadfb0f"/>
    <w:p>
      <w:pPr>
        <w:pStyle w:val="Heading1"/>
      </w:pPr>
      <w:r>
        <w:t xml:space="preserve">Abstract Academic Document: The Role and Cultural Significance of Musicians in Japan, Osaka</w:t>
      </w:r>
    </w:p>
    <w:p>
      <w:pPr>
        <w:pStyle w:val="FirstParagraph"/>
      </w:pPr>
      <w:r>
        <w:t xml:space="preserve">This abstract academic document explores the multifaceted role of musicians within the cultural, social, and economic landscape of</w:t>
      </w:r>
      <w:r>
        <w:t xml:space="preserve"> </w:t>
      </w:r>
      <w:r>
        <w:rPr>
          <w:bCs/>
          <w:b/>
        </w:rPr>
        <w:t xml:space="preserve">Japan Osaka</w:t>
      </w:r>
      <w:r>
        <w:t xml:space="preserve">, a city renowned for its dynamic artistic environment. By examining historical contexts, contemporary practices, and future trajectories, this study highlights how</w:t>
      </w:r>
      <w:r>
        <w:t xml:space="preserve"> </w:t>
      </w:r>
      <w:r>
        <w:rPr>
          <w:bCs/>
          <w:b/>
        </w:rPr>
        <w:t xml:space="preserve">musician</w:t>
      </w:r>
      <w:r>
        <w:t xml:space="preserve">s in Osaka contribute to both local identity and global cultural exchange. The discussion emphasizes the unique interplay between traditional Japanese musical heritage and modern innovations, framed within Osaka’s position as a hub of creativity in Japan.</w:t>
      </w:r>
    </w:p>
    <w:bookmarkStart w:id="20" w:name="introduction"/>
    <w:p>
      <w:pPr>
        <w:pStyle w:val="Heading2"/>
      </w:pPr>
      <w:r>
        <w:t xml:space="preserve">Introduction</w:t>
      </w:r>
    </w:p>
    <w:p>
      <w:pPr>
        <w:pStyle w:val="FirstParagraph"/>
      </w:pPr>
      <w:r>
        <w:t xml:space="preserve">The city of Osaka, located in the Kinki region of Japan, is often celebrated for its vibrant commercial activity, culinary culture, and historical significance. However, its role as a cultural epicenter extends beyond these domains into the realm of music.</w:t>
      </w:r>
      <w:r>
        <w:t xml:space="preserve"> </w:t>
      </w:r>
      <w:r>
        <w:rPr>
          <w:bCs/>
          <w:b/>
        </w:rPr>
        <w:t xml:space="preserve">Musician</w:t>
      </w:r>
      <w:r>
        <w:t xml:space="preserve">s in Osaka have long played a pivotal role in shaping the city’s artistic identity, blending traditional Japanese musical forms with contemporary genres such as jazz, rock, and electronic music. This document analyzes how musicians navigate this complex cultural terrain while contributing to Osaka’s reputation as a forward-thinking urban center.</w:t>
      </w:r>
    </w:p>
    <w:bookmarkEnd w:id="20"/>
    <w:bookmarkStart w:id="21" w:name="cultural-context-of-music-in-osaka"/>
    <w:p>
      <w:pPr>
        <w:pStyle w:val="Heading2"/>
      </w:pPr>
      <w:r>
        <w:t xml:space="preserve">Cultural Context of Music in Osaka</w:t>
      </w:r>
    </w:p>
    <w:p>
      <w:pPr>
        <w:pStyle w:val="FirstParagraph"/>
      </w:pPr>
      <w:r>
        <w:t xml:space="preserve">Osaka’s musical heritage is deeply rooted in Japan’s broader cultural traditions. The city has historically been a focal point for</w:t>
      </w:r>
      <w:r>
        <w:t xml:space="preserve"> </w:t>
      </w:r>
      <w:r>
        <w:rPr>
          <w:iCs/>
          <w:i/>
        </w:rPr>
        <w:t xml:space="preserve">gagaku</w:t>
      </w:r>
      <w:r>
        <w:t xml:space="preserve"> </w:t>
      </w:r>
      <w:r>
        <w:t xml:space="preserve">(court music),</w:t>
      </w:r>
      <w:r>
        <w:t xml:space="preserve"> </w:t>
      </w:r>
      <w:r>
        <w:rPr>
          <w:iCs/>
          <w:i/>
        </w:rPr>
        <w:t xml:space="preserve">kabuki</w:t>
      </w:r>
      <w:r>
        <w:t xml:space="preserve"> </w:t>
      </w:r>
      <w:r>
        <w:t xml:space="preserve">theater, and folk music styles like</w:t>
      </w:r>
      <w:r>
        <w:t xml:space="preserve"> </w:t>
      </w:r>
      <w:r>
        <w:rPr>
          <w:iCs/>
          <w:i/>
        </w:rPr>
        <w:t xml:space="preserve">koten</w:t>
      </w:r>
      <w:r>
        <w:t xml:space="preserve">. However, Osaka’s modern identity as a cosmopolitan metropolis has fostered a unique fusion of these traditions with global influences. This duality is evident in the work of contemporary musicians who draw inspiration from both Japanese classical forms and international genres. For instance, the rise of</w:t>
      </w:r>
      <w:r>
        <w:t xml:space="preserve"> </w:t>
      </w:r>
      <w:r>
        <w:rPr>
          <w:bCs/>
          <w:b/>
        </w:rPr>
        <w:t xml:space="preserve">musician</w:t>
      </w:r>
      <w:r>
        <w:t xml:space="preserve">s specializing in</w:t>
      </w:r>
      <w:r>
        <w:t xml:space="preserve"> </w:t>
      </w:r>
      <w:r>
        <w:rPr>
          <w:iCs/>
          <w:i/>
        </w:rPr>
        <w:t xml:space="preserve">enka</w:t>
      </w:r>
      <w:r>
        <w:t xml:space="preserve"> </w:t>
      </w:r>
      <w:r>
        <w:t xml:space="preserve">(a traditional Japanese ballad style) alongside those experimenting with hip-hop and electronic music underscores Osaka’s role as a bridge between tradition and modernity.</w:t>
      </w:r>
    </w:p>
    <w:p>
      <w:pPr>
        <w:pStyle w:val="BodyText"/>
      </w:pPr>
      <w:r>
        <w:t xml:space="preserve">The city’s cultural policies further support this dynamic. Institutions such as the Osaka Arts Council and local music festivals provide platforms for artists to showcase their work, fostering a collaborative environment that encourages innovation. This institutional backing has allowed</w:t>
      </w:r>
      <w:r>
        <w:t xml:space="preserve"> </w:t>
      </w:r>
      <w:r>
        <w:rPr>
          <w:bCs/>
          <w:b/>
        </w:rPr>
        <w:t xml:space="preserve">musician</w:t>
      </w:r>
      <w:r>
        <w:t xml:space="preserve">s in Osaka to thrive, contributing to the city’s status as one of Japan’s most culturally vibrant regions.</w:t>
      </w:r>
    </w:p>
    <w:bookmarkEnd w:id="21"/>
    <w:bookmarkStart w:id="22" w:name="X3a76cde6b73b0030a268ee6df25e2ae1e4da67e"/>
    <w:p>
      <w:pPr>
        <w:pStyle w:val="Heading2"/>
      </w:pPr>
      <w:r>
        <w:t xml:space="preserve">Case Studies: Musicians Shaping Osaka’s Cultural Landscape</w:t>
      </w:r>
    </w:p>
    <w:p>
      <w:pPr>
        <w:pStyle w:val="FirstParagraph"/>
      </w:pPr>
      <w:r>
        <w:t xml:space="preserve">To illustrate the impact of musicians on Osaka’s cultural fabric, this study examines three key case studies. First is</w:t>
      </w:r>
      <w:r>
        <w:t xml:space="preserve"> </w:t>
      </w:r>
      <w:r>
        <w:rPr>
          <w:bCs/>
          <w:b/>
        </w:rPr>
        <w:t xml:space="preserve">Mikiko Tanaka</w:t>
      </w:r>
      <w:r>
        <w:t xml:space="preserve">, a contemporary jazz pianist known for her fusion of Japanese scales with Western improvisational techniques. Her performances at venues like the Osaka Philharmonic Hall have attracted both local audiences and international attention, reinforcing Osaka’s reputation as a hub for experimental music.</w:t>
      </w:r>
    </w:p>
    <w:p>
      <w:pPr>
        <w:pStyle w:val="BodyText"/>
      </w:pPr>
      <w:r>
        <w:t xml:space="preserve">Second is</w:t>
      </w:r>
      <w:r>
        <w:t xml:space="preserve"> </w:t>
      </w:r>
      <w:r>
        <w:rPr>
          <w:bCs/>
          <w:b/>
        </w:rPr>
        <w:t xml:space="preserve">Shuichi Nakamura</w:t>
      </w:r>
      <w:r>
        <w:t xml:space="preserve">, a producer and DJ who has been instrumental in promoting electronic music scenes in Osaka. Through initiatives like the annual “Osaka Nightwave Festival,” Nakamura has cultivated a community of electronic musicians that reflects the city’s youthful energy and technological innovation.</w:t>
      </w:r>
    </w:p>
    <w:p>
      <w:pPr>
        <w:pStyle w:val="BodyText"/>
      </w:pPr>
      <w:r>
        <w:t xml:space="preserve">Finally,</w:t>
      </w:r>
      <w:r>
        <w:t xml:space="preserve"> </w:t>
      </w:r>
      <w:r>
        <w:rPr>
          <w:bCs/>
          <w:b/>
        </w:rPr>
        <w:t xml:space="preserve">Ayaka Saso</w:t>
      </w:r>
      <w:r>
        <w:t xml:space="preserve">, a traditional</w:t>
      </w:r>
      <w:r>
        <w:t xml:space="preserve"> </w:t>
      </w:r>
      <w:r>
        <w:rPr>
          <w:iCs/>
          <w:i/>
        </w:rPr>
        <w:t xml:space="preserve">koto</w:t>
      </w:r>
      <w:r>
        <w:t xml:space="preserve"> </w:t>
      </w:r>
      <w:r>
        <w:t xml:space="preserve">(a 13-stringed zither) player, exemplifies how Osaka-based musicians preserve Japan’s musical heritage while adapting it to modern contexts. Her collaborations with pop artists and her YouTube channel have introduced the</w:t>
      </w:r>
      <w:r>
        <w:t xml:space="preserve"> </w:t>
      </w:r>
      <w:r>
        <w:rPr>
          <w:iCs/>
          <w:i/>
        </w:rPr>
        <w:t xml:space="preserve">koto</w:t>
      </w:r>
      <w:r>
        <w:t xml:space="preserve"> </w:t>
      </w:r>
      <w:r>
        <w:t xml:space="preserve">to global audiences, demonstrating the potential for traditional music to find new life in digital spaces.</w:t>
      </w:r>
    </w:p>
    <w:bookmarkEnd w:id="22"/>
    <w:bookmarkStart w:id="23" w:name="X3989745239ed5816ec92bfa1200e18aa8b5cd9b"/>
    <w:p>
      <w:pPr>
        <w:pStyle w:val="Heading2"/>
      </w:pPr>
      <w:r>
        <w:t xml:space="preserve">Challenges and Opportunities for Musicians in Osaka</w:t>
      </w:r>
    </w:p>
    <w:p>
      <w:pPr>
        <w:pStyle w:val="FirstParagraph"/>
      </w:pPr>
      <w:r>
        <w:t xml:space="preserve">Despite its cultural richness, Osaka presents unique challenges for musicians. The city’s fast-paced urban environment can make it difficult to sustain a career in the arts without strong institutional support. Additionally, competition from Tokyo—a global music capital—can overshadow local talent on national and international stages. However, these challenges are counterbalanced by opportunities arising from Osaka’s distinct cultural identity.</w:t>
      </w:r>
    </w:p>
    <w:p>
      <w:pPr>
        <w:pStyle w:val="BodyText"/>
      </w:pPr>
      <w:r>
        <w:t xml:space="preserve">The city’s emphasis on community-driven initiatives has created alternative spaces for musicians to perform and collaborate outside of traditional venues. For example, the “Osaka Music Collective,” a grassroots organization, provides resources for emerging</w:t>
      </w:r>
      <w:r>
        <w:t xml:space="preserve"> </w:t>
      </w:r>
      <w:r>
        <w:rPr>
          <w:bCs/>
          <w:b/>
        </w:rPr>
        <w:t xml:space="preserve">musician</w:t>
      </w:r>
      <w:r>
        <w:t xml:space="preserve">s and hosts monthly open-mic nights that celebrate diversity in musical styles. This kind of local support system is critical for sustaining Osaka’s creative ecosystem.</w:t>
      </w:r>
    </w:p>
    <w:p>
      <w:pPr>
        <w:pStyle w:val="BodyText"/>
      </w:pPr>
      <w:r>
        <w:t xml:space="preserve">Furthermore, Osaka’s strategic location as a gateway between Japan and the Asian continent has made it an attractive destination for international collaborations. Musicians from Southeast Asia, South Korea, and beyond have found opportunities to work with local artists, resulting in cross-cultural projects that enrich both communities.</w:t>
      </w:r>
    </w:p>
    <w:bookmarkEnd w:id="23"/>
    <w:bookmarkStart w:id="24" w:name="economic-impact-of-musicians-in-osaka"/>
    <w:p>
      <w:pPr>
        <w:pStyle w:val="Heading2"/>
      </w:pPr>
      <w:r>
        <w:t xml:space="preserve">Economic Impact of Musicians in Osaka</w:t>
      </w:r>
    </w:p>
    <w:p>
      <w:pPr>
        <w:pStyle w:val="FirstParagraph"/>
      </w:pPr>
      <w:r>
        <w:t xml:space="preserve">The economic contribution of musicians to Osaka’s economy cannot be overlooked. The music industry supports a wide range of sectors, including live performance venues, recording studios, and tourism. For instance, the annual “Osaka Jazz Festival” attracts thousands of visitors each year, generating revenue for local businesses while promoting the city’s artistic credentials.</w:t>
      </w:r>
    </w:p>
    <w:p>
      <w:pPr>
        <w:pStyle w:val="BodyText"/>
      </w:pPr>
      <w:r>
        <w:t xml:space="preserve">Additionally, digital platforms have expanded the reach of Osaka-based</w:t>
      </w:r>
      <w:r>
        <w:t xml:space="preserve"> </w:t>
      </w:r>
      <w:r>
        <w:rPr>
          <w:bCs/>
          <w:b/>
        </w:rPr>
        <w:t xml:space="preserve">musician</w:t>
      </w:r>
      <w:r>
        <w:t xml:space="preserve">s. Streaming services like Spotify and YouTube have enabled artists to bypass traditional gatekeepers and connect directly with global audiences. This has democratized access to music markets, allowing musicians from Osaka to compete on a worldwide scale.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musician</w:t>
      </w:r>
      <w:r>
        <w:t xml:space="preserve">s in</w:t>
      </w:r>
      <w:r>
        <w:t xml:space="preserve"> </w:t>
      </w:r>
      <w:r>
        <w:rPr>
          <w:bCs/>
          <w:b/>
        </w:rPr>
        <w:t xml:space="preserve">Japan Osaka</w:t>
      </w:r>
      <w:r>
        <w:t xml:space="preserve"> </w:t>
      </w:r>
      <w:r>
        <w:t xml:space="preserve">is central to the city’s cultural and economic vitality. By bridging traditional Japanese musical forms with contemporary innovations, musicians in Osaka contribute to a unique artistic identity that resonates both locally and globally. While challenges such as competition and institutional support persist, the city’s vibrant community, strategic location, and embrace of digital technologies provide fertile ground for creative expression. This study underscores the importance of supporting musicians in Osaka as custodians of cultural heritage and pioneers of artistic evolution.</w:t>
      </w:r>
    </w:p>
    <w:p>
      <w:pPr>
        <w:pStyle w:val="BodyText"/>
      </w:pPr>
      <w:r>
        <w:rPr>
          <w:iCs/>
          <w:i/>
        </w:rPr>
        <w:t xml:space="preserve">Keywords: Musician, Japan Osaka, Cultural Heritage, Contemporary Music Scenes, Economic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Japan Osaka</dc:title>
  <dc:creator/>
  <dc:language>en</dc:language>
  <cp:keywords/>
  <dcterms:created xsi:type="dcterms:W3CDTF">2026-07-23T10:31:23Z</dcterms:created>
  <dcterms:modified xsi:type="dcterms:W3CDTF">2026-07-23T10:31:23Z</dcterms:modified>
</cp:coreProperties>
</file>

<file path=docProps/custom.xml><?xml version="1.0" encoding="utf-8"?>
<Properties xmlns="http://schemas.openxmlformats.org/officeDocument/2006/custom-properties" xmlns:vt="http://schemas.openxmlformats.org/officeDocument/2006/docPropsVTypes"/>
</file>