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babae635efd24a8f4795395edd15743c3ccc412"/>
    <w:p>
      <w:pPr>
        <w:pStyle w:val="Heading1"/>
      </w:pPr>
      <w:r>
        <w:t xml:space="preserve">Abstract Academic Document: The Role of Musician in Singapore Singapore</w:t>
      </w:r>
    </w:p>
    <w:p>
      <w:pPr>
        <w:pStyle w:val="FirstParagraph"/>
      </w:pPr>
      <w:r>
        <w:rPr>
          <w:bCs/>
          <w:b/>
        </w:rPr>
        <w:t xml:space="preserve">Introduction:</w:t>
      </w:r>
    </w:p>
    <w:p>
      <w:pPr>
        <w:pStyle w:val="BodyText"/>
      </w:pPr>
      <w:r>
        <w:t xml:space="preserve">The academic exploration of the role and significance of musicians within the socio-cultural fabric of</w:t>
      </w:r>
      <w:r>
        <w:t xml:space="preserve"> </w:t>
      </w:r>
      <w:r>
        <w:rPr>
          <w:iCs/>
          <w:i/>
        </w:rPr>
        <w:t xml:space="preserve">Singapore Singapore</w:t>
      </w:r>
      <w:r>
        <w:t xml:space="preserve"> </w:t>
      </w:r>
      <w:r>
        <w:t xml:space="preserve">presents a unique lens through which to examine the interplay between traditional and contemporary musical practices, government policy, and global cultural exchange. This abstract academic document seeks to dissect the multifaceted identity of musicians in</w:t>
      </w:r>
      <w:r>
        <w:t xml:space="preserve"> </w:t>
      </w:r>
      <w:r>
        <w:rPr>
          <w:bCs/>
          <w:b/>
        </w:rPr>
        <w:t xml:space="preserve">Singapore Singapore</w:t>
      </w:r>
      <w:r>
        <w:t xml:space="preserve">, emphasizing their contributions to national identity, cross-cultural dialogue, and economic development. By situating this analysis within the specific context of</w:t>
      </w:r>
      <w:r>
        <w:t xml:space="preserve"> </w:t>
      </w:r>
      <w:r>
        <w:rPr>
          <w:iCs/>
          <w:i/>
        </w:rPr>
        <w:t xml:space="preserve">Singapore Singapore</w:t>
      </w:r>
      <w:r>
        <w:t xml:space="preserve">—a city-state renowned for its multiculturalism and hybridity—the document highlights how musicians navigate local traditions while engaging with global trends.</w:t>
      </w:r>
    </w:p>
    <w:p>
      <w:pPr>
        <w:pStyle w:val="BodyText"/>
      </w:pPr>
      <w:r>
        <w:rPr>
          <w:bCs/>
          <w:b/>
        </w:rPr>
        <w:t xml:space="preserve">Cultural Context:</w:t>
      </w:r>
    </w:p>
    <w:p>
      <w:pPr>
        <w:pStyle w:val="BodyText"/>
      </w:pPr>
      <w:r>
        <w:rPr>
          <w:iCs/>
          <w:i/>
        </w:rPr>
        <w:t xml:space="preserve">Singapore Singapore</w:t>
      </w:r>
      <w:r>
        <w:t xml:space="preserve">, as a city-state, embodies a paradoxical synthesis of historical legacy and futuristic ambition. Its diverse population, comprising Chinese, Malay, Indian, and Eurasian communities, fosters a rich tapestry of musical traditions. From the</w:t>
      </w:r>
      <w:r>
        <w:t xml:space="preserve"> </w:t>
      </w:r>
      <w:r>
        <w:rPr>
          <w:bCs/>
          <w:b/>
        </w:rPr>
        <w:t xml:space="preserve">Peranakan</w:t>
      </w:r>
      <w:r>
        <w:t xml:space="preserve"> </w:t>
      </w:r>
      <w:r>
        <w:t xml:space="preserve">music of the Straits Chinese to the</w:t>
      </w:r>
      <w:r>
        <w:t xml:space="preserve"> </w:t>
      </w:r>
      <w:r>
        <w:rPr>
          <w:bCs/>
          <w:b/>
        </w:rPr>
        <w:t xml:space="preserve">Kampung</w:t>
      </w:r>
      <w:r>
        <w:t xml:space="preserve"> </w:t>
      </w:r>
      <w:r>
        <w:t xml:space="preserve">folk melodies of Malay heritage and the Carnatic rhythms of Indian influence, Singapore’s musical landscape is a microcosm of its cultural pluralism. However, this diversity is not merely static; it evolves through contemporary reinterpretations by modern musicians who blend these traditions with Western pop, electronic music, and experimental genres.</w:t>
      </w:r>
    </w:p>
    <w:p>
      <w:pPr>
        <w:pStyle w:val="BodyText"/>
      </w:pPr>
      <w:r>
        <w:t xml:space="preserve">The government of</w:t>
      </w:r>
      <w:r>
        <w:t xml:space="preserve"> </w:t>
      </w:r>
      <w:r>
        <w:rPr>
          <w:iCs/>
          <w:i/>
        </w:rPr>
        <w:t xml:space="preserve">Singapore Singapore</w:t>
      </w:r>
      <w:r>
        <w:t xml:space="preserve"> </w:t>
      </w:r>
      <w:r>
        <w:t xml:space="preserve">has long recognized the transformative potential of the arts. Initiatives such as the</w:t>
      </w:r>
      <w:r>
        <w:t xml:space="preserve"> </w:t>
      </w:r>
      <w:r>
        <w:rPr>
          <w:bCs/>
          <w:b/>
        </w:rPr>
        <w:t xml:space="preserve">Arts Council Singapore</w:t>
      </w:r>
      <w:r>
        <w:t xml:space="preserve">, supported by the National Arts Council (NAC), provide funding for artists to innovate and preserve cultural heritage. These policies create a fertile ground for musicians to experiment with hybrid genres while ensuring that traditional forms are not lost in the march toward modernization.</w:t>
      </w:r>
    </w:p>
    <w:p>
      <w:pPr>
        <w:pStyle w:val="BodyText"/>
      </w:pPr>
      <w:r>
        <w:rPr>
          <w:bCs/>
          <w:b/>
        </w:rPr>
        <w:t xml:space="preserve">The Musician as Cultural Broker:</w:t>
      </w:r>
    </w:p>
    <w:p>
      <w:pPr>
        <w:pStyle w:val="BodyText"/>
      </w:pPr>
      <w:r>
        <w:t xml:space="preserve">In</w:t>
      </w:r>
      <w:r>
        <w:t xml:space="preserve"> </w:t>
      </w:r>
      <w:r>
        <w:rPr>
          <w:iCs/>
          <w:i/>
        </w:rPr>
        <w:t xml:space="preserve">Singapore Singapore</w:t>
      </w:r>
      <w:r>
        <w:t xml:space="preserve">, musicians occupy a dual role: they are both custodians of cultural memory and architects of new sonic identities. This duality is particularly evident in the work of local artists who incorporate elements of</w:t>
      </w:r>
      <w:r>
        <w:t xml:space="preserve"> </w:t>
      </w:r>
      <w:r>
        <w:rPr>
          <w:bCs/>
          <w:b/>
        </w:rPr>
        <w:t xml:space="preserve">Chinese opera</w:t>
      </w:r>
      <w:r>
        <w:t xml:space="preserve">,</w:t>
      </w:r>
      <w:r>
        <w:t xml:space="preserve"> </w:t>
      </w:r>
      <w:r>
        <w:rPr>
          <w:bCs/>
          <w:b/>
        </w:rPr>
        <w:t xml:space="preserve">Malay gambus</w:t>
      </w:r>
      <w:r>
        <w:t xml:space="preserve">, and</w:t>
      </w:r>
      <w:r>
        <w:t xml:space="preserve"> </w:t>
      </w:r>
      <w:r>
        <w:rPr>
          <w:bCs/>
          <w:b/>
        </w:rPr>
        <w:t xml:space="preserve">Indian bhangra</w:t>
      </w:r>
      <w:r>
        <w:t xml:space="preserve"> </w:t>
      </w:r>
      <w:r>
        <w:t xml:space="preserve">into their compositions, reimagining these forms for global audiences. For instance, the rise of electronic dance music (EDM) in Singapore has been marked by collaborations between local DJs and traditional musicians, resulting in tracks that merge</w:t>
      </w:r>
      <w:r>
        <w:t xml:space="preserve"> </w:t>
      </w:r>
      <w:r>
        <w:rPr>
          <w:iCs/>
          <w:i/>
        </w:rPr>
        <w:t xml:space="preserve">kampung beats</w:t>
      </w:r>
      <w:r>
        <w:t xml:space="preserve"> </w:t>
      </w:r>
      <w:r>
        <w:t xml:space="preserve">with digital soundscapes.</w:t>
      </w:r>
    </w:p>
    <w:p>
      <w:pPr>
        <w:pStyle w:val="BodyText"/>
      </w:pPr>
      <w:r>
        <w:t xml:space="preserve">Moreover, musicians in</w:t>
      </w:r>
      <w:r>
        <w:t xml:space="preserve"> </w:t>
      </w:r>
      <w:r>
        <w:rPr>
          <w:iCs/>
          <w:i/>
        </w:rPr>
        <w:t xml:space="preserve">Singapore Singapore</w:t>
      </w:r>
      <w:r>
        <w:t xml:space="preserve"> </w:t>
      </w:r>
      <w:r>
        <w:t xml:space="preserve">act as cultural brokers who bridge the gap between the local and the global. International festivals such as</w:t>
      </w:r>
      <w:r>
        <w:t xml:space="preserve"> </w:t>
      </w:r>
      <w:r>
        <w:rPr>
          <w:bCs/>
          <w:b/>
        </w:rPr>
        <w:t xml:space="preserve">Singapore Arts Festival</w:t>
      </w:r>
      <w:r>
        <w:t xml:space="preserve"> </w:t>
      </w:r>
      <w:r>
        <w:t xml:space="preserve">(now part of</w:t>
      </w:r>
      <w:r>
        <w:t xml:space="preserve"> </w:t>
      </w:r>
      <w:r>
        <w:rPr>
          <w:bCs/>
          <w:b/>
        </w:rPr>
        <w:t xml:space="preserve">Singapura Arts Festival</w:t>
      </w:r>
      <w:r>
        <w:t xml:space="preserve">) provide platforms for local musicians to perform alongside international acts, fostering cross-cultural exchanges. This dynamic exchange is not one-sided; Singaporean musicians have also influenced global trends, exemplified by the success of artists like</w:t>
      </w:r>
      <w:r>
        <w:t xml:space="preserve"> </w:t>
      </w:r>
      <w:r>
        <w:rPr>
          <w:bCs/>
          <w:b/>
        </w:rPr>
        <w:t xml:space="preserve">Peter Lim</w:t>
      </w:r>
      <w:r>
        <w:t xml:space="preserve"> </w:t>
      </w:r>
      <w:r>
        <w:t xml:space="preserve">(a jazz saxophonist) and</w:t>
      </w:r>
      <w:r>
        <w:t xml:space="preserve"> </w:t>
      </w:r>
      <w:r>
        <w:rPr>
          <w:bCs/>
          <w:b/>
        </w:rPr>
        <w:t xml:space="preserve">Shi Zhen</w:t>
      </w:r>
      <w:r>
        <w:t xml:space="preserve"> </w:t>
      </w:r>
      <w:r>
        <w:t xml:space="preserve">(a contemporary classical composer), who have gained international acclaim for their innovative approaches.</w:t>
      </w:r>
    </w:p>
    <w:p>
      <w:pPr>
        <w:pStyle w:val="BodyText"/>
      </w:pPr>
      <w:r>
        <w:rPr>
          <w:bCs/>
          <w:b/>
        </w:rPr>
        <w:t xml:space="preserve">Economic and Social Impact:</w:t>
      </w:r>
    </w:p>
    <w:p>
      <w:pPr>
        <w:pStyle w:val="BodyText"/>
      </w:pPr>
      <w:r>
        <w:t xml:space="preserve">The economic contribution of musicians in</w:t>
      </w:r>
      <w:r>
        <w:t xml:space="preserve"> </w:t>
      </w:r>
      <w:r>
        <w:rPr>
          <w:iCs/>
          <w:i/>
        </w:rPr>
        <w:t xml:space="preserve">Singapore Singapore</w:t>
      </w:r>
      <w:r>
        <w:t xml:space="preserve"> </w:t>
      </w:r>
      <w:r>
        <w:t xml:space="preserve">is increasingly significant. The city-state’s tourism industry, which includes music festivals, concerts, and heritage performances, attracts millions of visitors annually. Venues such as</w:t>
      </w:r>
      <w:r>
        <w:t xml:space="preserve"> </w:t>
      </w:r>
      <w:r>
        <w:rPr>
          <w:bCs/>
          <w:b/>
        </w:rPr>
        <w:t xml:space="preserve">Esplanade – Theatres on the Bay</w:t>
      </w:r>
      <w:r>
        <w:t xml:space="preserve">,</w:t>
      </w:r>
      <w:r>
        <w:t xml:space="preserve"> </w:t>
      </w:r>
      <w:r>
        <w:rPr>
          <w:bCs/>
          <w:b/>
        </w:rPr>
        <w:t xml:space="preserve">The Substation</w:t>
      </w:r>
      <w:r>
        <w:t xml:space="preserve">, and</w:t>
      </w:r>
      <w:r>
        <w:t xml:space="preserve"> </w:t>
      </w:r>
      <w:r>
        <w:rPr>
          <w:bCs/>
          <w:b/>
        </w:rPr>
        <w:t xml:space="preserve">Riverside Theatres</w:t>
      </w:r>
      <w:r>
        <w:t xml:space="preserve"> </w:t>
      </w:r>
      <w:r>
        <w:t xml:space="preserve">serve as cultural hubs where musicians engage with diverse audiences. Additionally, the growth of music education institutions like</w:t>
      </w:r>
      <w:r>
        <w:t xml:space="preserve"> </w:t>
      </w:r>
      <w:r>
        <w:rPr>
          <w:iCs/>
          <w:i/>
        </w:rPr>
        <w:t xml:space="preserve">Singapore University of Technology and Design (SUTD)</w:t>
      </w:r>
      <w:r>
        <w:t xml:space="preserve"> </w:t>
      </w:r>
      <w:r>
        <w:t xml:space="preserve">and private conservatories underscores the state’s investment in cultivating a new generation of musicians who can compete on the global stage.</w:t>
      </w:r>
    </w:p>
    <w:p>
      <w:pPr>
        <w:pStyle w:val="BodyText"/>
      </w:pPr>
      <w:r>
        <w:t xml:space="preserve">On a social level, musicians in</w:t>
      </w:r>
      <w:r>
        <w:t xml:space="preserve"> </w:t>
      </w:r>
      <w:r>
        <w:rPr>
          <w:iCs/>
          <w:i/>
        </w:rPr>
        <w:t xml:space="preserve">Singapore Singapore</w:t>
      </w:r>
      <w:r>
        <w:t xml:space="preserve"> </w:t>
      </w:r>
      <w:r>
        <w:t xml:space="preserve">play a vital role in fostering community cohesion. Grassroots initiatives such as</w:t>
      </w:r>
      <w:r>
        <w:t xml:space="preserve"> </w:t>
      </w:r>
      <w:r>
        <w:rPr>
          <w:bCs/>
          <w:b/>
        </w:rPr>
        <w:t xml:space="preserve">Musical Bridges</w:t>
      </w:r>
      <w:r>
        <w:t xml:space="preserve">, which bring together artists from different ethnic backgrounds to collaborate on projects, demonstrate how music can transcend linguistic and cultural barriers. These efforts align with the government’s vision of a “</w:t>
      </w:r>
      <w:r>
        <w:rPr>
          <w:bCs/>
          <w:b/>
        </w:rPr>
        <w:t xml:space="preserve">Common Ground</w:t>
      </w:r>
      <w:r>
        <w:t xml:space="preserve">” society, where diversity is celebrated as a unifying force rather than a divisive one.</w:t>
      </w:r>
    </w:p>
    <w:p>
      <w:pPr>
        <w:pStyle w:val="BodyText"/>
      </w:pPr>
      <w:r>
        <w:rPr>
          <w:bCs/>
          <w:b/>
        </w:rPr>
        <w:t xml:space="preserve">Challenges and Opportunities:</w:t>
      </w:r>
    </w:p>
    <w:p>
      <w:pPr>
        <w:pStyle w:val="BodyText"/>
      </w:pPr>
      <w:r>
        <w:t xml:space="preserve">Despite its vibrant music scene, musicians in</w:t>
      </w:r>
      <w:r>
        <w:t xml:space="preserve"> </w:t>
      </w:r>
      <w:r>
        <w:rPr>
          <w:iCs/>
          <w:i/>
        </w:rPr>
        <w:t xml:space="preserve">Singapore Singapore</w:t>
      </w:r>
      <w:r>
        <w:t xml:space="preserve"> </w:t>
      </w:r>
      <w:r>
        <w:t xml:space="preserve">face unique challenges. The high cost of living and limited space for independent venues make it difficult for emerging artists to sustain their careers without institutional support. Additionally, the pressure to commercialize art for international markets can lead to the dilution of local traditions. However, these challenges are offset by opportunities created through digital platforms and government grants.</w:t>
      </w:r>
    </w:p>
    <w:p>
      <w:pPr>
        <w:pStyle w:val="BodyText"/>
      </w:pPr>
      <w:r>
        <w:t xml:space="preserve">The rise of streaming services like Spotify and YouTube has democratized music distribution, allowing Singaporean musicians to reach global audiences without relying on traditional gatekeepers. Meanwhile, grants such as the</w:t>
      </w:r>
      <w:r>
        <w:t xml:space="preserve"> </w:t>
      </w:r>
      <w:r>
        <w:rPr>
          <w:bCs/>
          <w:b/>
        </w:rPr>
        <w:t xml:space="preserve">Arts Grants</w:t>
      </w:r>
      <w:r>
        <w:t xml:space="preserve"> </w:t>
      </w:r>
      <w:r>
        <w:t xml:space="preserve">from the NAC provide financial stability for artists working on socially engaged or experimental projects. These resources enable musicians to explore themes of identity, migration, and urbanization in their work, further enriching Singapore’s cultural narrative.</w:t>
      </w:r>
    </w:p>
    <w:p>
      <w:pPr>
        <w:pStyle w:val="BodyText"/>
      </w:pPr>
      <w:r>
        <w:rPr>
          <w:bCs/>
          <w:b/>
        </w:rPr>
        <w:t xml:space="preserve">Conclusion:</w:t>
      </w:r>
    </w:p>
    <w:p>
      <w:pPr>
        <w:pStyle w:val="BodyText"/>
      </w:pPr>
      <w:r>
        <w:t xml:space="preserve">The role of musicians in</w:t>
      </w:r>
      <w:r>
        <w:t xml:space="preserve"> </w:t>
      </w:r>
      <w:r>
        <w:rPr>
          <w:iCs/>
          <w:i/>
        </w:rPr>
        <w:t xml:space="preserve">Singapore Singapore</w:t>
      </w:r>
      <w:r>
        <w:t xml:space="preserve"> </w:t>
      </w:r>
      <w:r>
        <w:t xml:space="preserve">is a testament to the city-state’s commitment to balancing tradition with innovation. As custodians of cultural heritage and pioneers of new artistic frontiers, musicians in</w:t>
      </w:r>
      <w:r>
        <w:t xml:space="preserve"> </w:t>
      </w:r>
      <w:r>
        <w:rPr>
          <w:iCs/>
          <w:i/>
        </w:rPr>
        <w:t xml:space="preserve">Singapore Singapore</w:t>
      </w:r>
      <w:r>
        <w:t xml:space="preserve"> </w:t>
      </w:r>
      <w:r>
        <w:t xml:space="preserve">embody the dual identity of a nation that is both deeply rooted in its past and boldly oriented toward the future. This abstract academic document underscores the importance of continued support for musicians within this unique context, ensuring that their contributions to national identity, cross-cultural dialogue, and economic growth remain integral to</w:t>
      </w:r>
      <w:r>
        <w:t xml:space="preserve"> </w:t>
      </w:r>
      <w:r>
        <w:rPr>
          <w:iCs/>
          <w:i/>
        </w:rPr>
        <w:t xml:space="preserve">Singapore Singapore</w:t>
      </w:r>
      <w:r>
        <w:t xml:space="preserve">’s evolving story.</w:t>
      </w:r>
    </w:p>
    <w:p>
      <w:pPr>
        <w:pStyle w:val="BodyText"/>
      </w:pPr>
      <w:r>
        <w:rPr>
          <w:bCs/>
          <w:b/>
        </w:rPr>
        <w:t xml:space="preserve">Keywords:</w:t>
      </w:r>
      <w:r>
        <w:t xml:space="preserve"> </w:t>
      </w:r>
      <w:r>
        <w:t xml:space="preserve">Abstract academic, Musician, Singapore Singapore.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 in Singapore Singapore</dc:title>
  <dc:creator/>
  <cp:keywords/>
  <dcterms:created xsi:type="dcterms:W3CDTF">2026-07-21T07:29:17Z</dcterms:created>
  <dcterms:modified xsi:type="dcterms:W3CDTF">2026-07-21T07:29:17Z</dcterms:modified>
</cp:coreProperties>
</file>

<file path=docProps/custom.xml><?xml version="1.0" encoding="utf-8"?>
<Properties xmlns="http://schemas.openxmlformats.org/officeDocument/2006/custom-properties" xmlns:vt="http://schemas.openxmlformats.org/officeDocument/2006/docPropsVTypes"/>
</file>