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c9b98f070ac4edeca64cc200a529f5577c4ce00"/>
    <w:p>
      <w:pPr>
        <w:pStyle w:val="Heading1"/>
      </w:pPr>
      <w:r>
        <w:t xml:space="preserve">Abstract Academic Document on the Role of a Musician in United States Chicago</w:t>
      </w:r>
    </w:p>
    <w:p>
      <w:pPr>
        <w:pStyle w:val="FirstParagraph"/>
      </w:pPr>
      <w:r>
        <w:t xml:space="preserve">This academic abstract explores the multifaceted role of a</w:t>
      </w:r>
      <w:r>
        <w:t xml:space="preserve"> </w:t>
      </w:r>
      <w:r>
        <w:rPr>
          <w:bCs/>
          <w:b/>
        </w:rPr>
        <w:t xml:space="preserve">Musician</w:t>
      </w:r>
      <w:r>
        <w:t xml:space="preserve"> </w:t>
      </w:r>
      <w:r>
        <w:t xml:space="preserve">within the cultural, historical, and social context of</w:t>
      </w:r>
      <w:r>
        <w:t xml:space="preserve"> </w:t>
      </w:r>
      <w:r>
        <w:rPr>
          <w:bCs/>
          <w:b/>
        </w:rPr>
        <w:t xml:space="preserve">United States Chicago</w:t>
      </w:r>
      <w:r>
        <w:t xml:space="preserve">. The document examines how the city's unique geographical and socioeconomic environment has shaped musical identities, fostered innovation in genres such as blues, jazz, rock, and hip-hop, and influenced the professional trajectories of musicians who call Chicago home. By analyzing historical case studies, contemporary trends, and institutional frameworks supporting artistic development in the city, this abstract underscores the significance of Chicago as a nexus for musical creativity and its enduring impact on both local and global music cultures.</w:t>
      </w:r>
    </w:p>
    <w:p>
      <w:pPr>
        <w:pStyle w:val="BodyText"/>
      </w:pPr>
      <w:r>
        <w:rPr>
          <w:bCs/>
          <w:b/>
        </w:rPr>
        <w:t xml:space="preserve">The Historical Significance of Music in Chicago</w:t>
      </w:r>
      <w:r>
        <w:t xml:space="preserve"> </w:t>
      </w:r>
      <w:r>
        <w:t xml:space="preserve">Chicago’s role as a cultural epicenter in the United States has been deeply intertwined with its musical heritage. From the early 20th century, the city emerged as a crucible for American music, particularly during the rise of blues and jazz. The South Side of Chicago, for instance, became synonymous with the birth and evolution of Chicago blues in the 1940s–1950s. Musicians like Muddy Waters and Howlin’ Wolf transformed Delta blues into a distinct urban sound, laying the foundation for modern rock and roll. This historical legacy positions Chicago as a critical site for understanding how</w:t>
      </w:r>
      <w:r>
        <w:t xml:space="preserve"> </w:t>
      </w:r>
      <w:r>
        <w:rPr>
          <w:bCs/>
          <w:b/>
        </w:rPr>
        <w:t xml:space="preserve">Musician</w:t>
      </w:r>
      <w:r>
        <w:t xml:space="preserve">s adapt traditional forms to reflect the rhythms of urban life, migration patterns, and social change.</w:t>
      </w:r>
    </w:p>
    <w:p>
      <w:pPr>
        <w:pStyle w:val="BodyText"/>
      </w:pPr>
      <w:r>
        <w:t xml:space="preserve">The city’s diverse demographics have also played a pivotal role in shaping its musical landscape. As a major destination for African American migrants during the Great Migration (1916–1970), Chicago became a hub for Black cultural expression. This demographic shift not only enriched the city’s musical traditions but also created spaces—such as clubs in Bronzeville and later on the South Side—where</w:t>
      </w:r>
      <w:r>
        <w:t xml:space="preserve"> </w:t>
      </w:r>
      <w:r>
        <w:rPr>
          <w:bCs/>
          <w:b/>
        </w:rPr>
        <w:t xml:space="preserve">Musician</w:t>
      </w:r>
      <w:r>
        <w:t xml:space="preserve">s could experiment, collaborate, and innovate. The legacy of these spaces continues to influence contemporary musicians who draw inspiration from Chicago’s rich sonic history.</w:t>
      </w:r>
    </w:p>
    <w:p>
      <w:pPr>
        <w:pStyle w:val="BodyText"/>
      </w:pPr>
      <w:r>
        <w:rPr>
          <w:bCs/>
          <w:b/>
        </w:rPr>
        <w:t xml:space="preserve">Cultural Institutions and Educational Frameworks in Chicago</w:t>
      </w:r>
      <w:r>
        <w:t xml:space="preserve"> </w:t>
      </w:r>
      <w:r>
        <w:t xml:space="preserve">Chicago’s commitment to nurturing musical talent is evident in its array of cultural institutions, educational programs, and performance venues. The city hosts prestigious organizations such as the</w:t>
      </w:r>
      <w:r>
        <w:t xml:space="preserve"> </w:t>
      </w:r>
      <w:r>
        <w:rPr>
          <w:iCs/>
          <w:i/>
        </w:rPr>
        <w:t xml:space="preserve">Chicago Symphony Orchestra</w:t>
      </w:r>
      <w:r>
        <w:t xml:space="preserve">, the</w:t>
      </w:r>
      <w:r>
        <w:t xml:space="preserve"> </w:t>
      </w:r>
      <w:r>
        <w:rPr>
          <w:iCs/>
          <w:i/>
        </w:rPr>
        <w:t xml:space="preserve">Jazz Institute of Chicago</w:t>
      </w:r>
      <w:r>
        <w:t xml:space="preserve">, and the</w:t>
      </w:r>
      <w:r>
        <w:t xml:space="preserve"> </w:t>
      </w:r>
      <w:r>
        <w:rPr>
          <w:iCs/>
          <w:i/>
        </w:rPr>
        <w:t xml:space="preserve">School of Music at Northwestern University</w:t>
      </w:r>
      <w:r>
        <w:t xml:space="preserve">, which provide resources for aspiring</w:t>
      </w:r>
      <w:r>
        <w:t xml:space="preserve"> </w:t>
      </w:r>
      <w:r>
        <w:rPr>
          <w:bCs/>
          <w:b/>
        </w:rPr>
        <w:t xml:space="preserve">Musician</w:t>
      </w:r>
      <w:r>
        <w:t xml:space="preserve">s. These institutions not only preserve musical traditions but also encourage interdisciplinary approaches, blending classical training with contemporary genres like electronic music and hip-hop.</w:t>
      </w:r>
      <w:r>
        <w:t xml:space="preserve"> </w:t>
      </w:r>
      <w:r>
        <w:t xml:space="preserve">The</w:t>
      </w:r>
      <w:r>
        <w:t xml:space="preserve"> </w:t>
      </w:r>
      <w:r>
        <w:rPr>
          <w:bCs/>
          <w:b/>
        </w:rPr>
        <w:t xml:space="preserve">United States Chicago</w:t>
      </w:r>
      <w:r>
        <w:t xml:space="preserve">-based</w:t>
      </w:r>
      <w:r>
        <w:t xml:space="preserve"> </w:t>
      </w:r>
      <w:r>
        <w:rPr>
          <w:iCs/>
          <w:i/>
        </w:rPr>
        <w:t xml:space="preserve">Chicago Public Schools (CPS)</w:t>
      </w:r>
      <w:r>
        <w:t xml:space="preserve"> </w:t>
      </w:r>
      <w:r>
        <w:t xml:space="preserve">system has also made strides in integrating music education into its curriculum, ensuring that young artists have access to instruments, mentorship, and performance opportunities. Programs such as the</w:t>
      </w:r>
      <w:r>
        <w:t xml:space="preserve"> </w:t>
      </w:r>
      <w:r>
        <w:rPr>
          <w:iCs/>
          <w:i/>
        </w:rPr>
        <w:t xml:space="preserve">CPS Music Program</w:t>
      </w:r>
      <w:r>
        <w:t xml:space="preserve">, supported by the city’s Department of Cultural Affairs and Special Events (DCASE), highlight Chicago’s investment in cultivating future generations of musicians. This institutional support underscores the city’s recognition of music as both an art form and a tool for community engagement and social mobility.</w:t>
      </w:r>
    </w:p>
    <w:p>
      <w:pPr>
        <w:pStyle w:val="BodyText"/>
      </w:pPr>
      <w:r>
        <w:rPr>
          <w:bCs/>
          <w:b/>
        </w:rPr>
        <w:t xml:space="preserve">Economic and Social Dynamics Affecting Musicians</w:t>
      </w:r>
      <w:r>
        <w:t xml:space="preserve"> </w:t>
      </w:r>
      <w:r>
        <w:t xml:space="preserve">While Chicago offers fertile ground for musical creativity, the challenges faced by</w:t>
      </w:r>
      <w:r>
        <w:t xml:space="preserve"> </w:t>
      </w:r>
      <w:r>
        <w:rPr>
          <w:bCs/>
          <w:b/>
        </w:rPr>
        <w:t xml:space="preserve">Musician</w:t>
      </w:r>
      <w:r>
        <w:t xml:space="preserve">s in the city are emblematic of broader issues confronting artists in urban environments. The gig economy, which dominates the music industry today, requires musicians to navigate precarious income structures. Many freelance or independent</w:t>
      </w:r>
      <w:r>
        <w:t xml:space="preserve"> </w:t>
      </w:r>
      <w:r>
        <w:rPr>
          <w:bCs/>
          <w:b/>
        </w:rPr>
        <w:t xml:space="preserve">Musician</w:t>
      </w:r>
      <w:r>
        <w:t xml:space="preserve">s in Chicago rely on live performances, streaming platforms, and side gigs—often juggling multiple roles to sustain themselves financially.</w:t>
      </w:r>
      <w:r>
        <w:t xml:space="preserve"> </w:t>
      </w:r>
      <w:r>
        <w:t xml:space="preserve">Additionally, the high cost of living in Chicago poses barriers for emerging artists. Affordable housing shortages and limited access to rehearsal spaces have led some musicians to relocate outside the city or adopt hybrid models that blend local and remote work. Despite these challenges, Chicago’s vibrant music scene remains resilient, with initiatives like</w:t>
      </w:r>
      <w:r>
        <w:t xml:space="preserve"> </w:t>
      </w:r>
      <w:r>
        <w:rPr>
          <w:iCs/>
          <w:i/>
        </w:rPr>
        <w:t xml:space="preserve">Chicago Underground Music</w:t>
      </w:r>
      <w:r>
        <w:t xml:space="preserve"> </w:t>
      </w:r>
      <w:r>
        <w:t xml:space="preserve">and</w:t>
      </w:r>
      <w:r>
        <w:t xml:space="preserve"> </w:t>
      </w:r>
      <w:r>
        <w:rPr>
          <w:iCs/>
          <w:i/>
        </w:rPr>
        <w:t xml:space="preserve">Sunshine State Records</w:t>
      </w:r>
      <w:r>
        <w:t xml:space="preserve"> </w:t>
      </w:r>
      <w:r>
        <w:t xml:space="preserve">providing platforms for underrepresented voices.</w:t>
      </w:r>
    </w:p>
    <w:p>
      <w:pPr>
        <w:pStyle w:val="BodyText"/>
      </w:pPr>
      <w:r>
        <w:rPr>
          <w:bCs/>
          <w:b/>
        </w:rPr>
        <w:t xml:space="preserve">The Role of Technology and Globalization in Shaping Chicago’s Musical Identity</w:t>
      </w:r>
      <w:r>
        <w:t xml:space="preserve"> </w:t>
      </w:r>
      <w:r>
        <w:t xml:space="preserve">The digital age has transformed the way</w:t>
      </w:r>
      <w:r>
        <w:t xml:space="preserve"> </w:t>
      </w:r>
      <w:r>
        <w:rPr>
          <w:bCs/>
          <w:b/>
        </w:rPr>
        <w:t xml:space="preserve">Musician</w:t>
      </w:r>
      <w:r>
        <w:t xml:space="preserve">s in Chicago interact with audiences, collaborate with peers, and disseminate their work. Social media platforms such as Instagram, TikTok, and SoundCloud have enabled local musicians to bypass traditional gatekeepers and reach global audiences directly. For example, hip-hop artists from Chicago’s drill scene—such as Chief Keef—have leveraged digital tools to build international followings, showcasing how the city’s musical identity continues to evolve in response to technological advancements.</w:t>
      </w:r>
      <w:r>
        <w:t xml:space="preserve"> </w:t>
      </w:r>
      <w:r>
        <w:t xml:space="preserve">At the same time, globalization has introduced new influences into Chicago’s music landscape. The influx of immigrants from Latin America, Asia, and Africa has led to a fusion of genres that reflect the city’s multicultural ethos. Musicians who incorporate these global sounds into their work not only honor Chicago’s diverse heritage but also contribute to its reputation as a melting pot of musical innovation.</w:t>
      </w:r>
    </w:p>
    <w:p>
      <w:pPr>
        <w:pStyle w:val="BodyText"/>
      </w:pPr>
      <w:r>
        <w:rPr>
          <w:bCs/>
          <w:b/>
        </w:rPr>
        <w:t xml:space="preserve">Conclusion: The Enduring Legacy of Music in United States Chicago</w:t>
      </w:r>
      <w:r>
        <w:t xml:space="preserve"> </w:t>
      </w:r>
      <w:r>
        <w:t xml:space="preserve">In conclusion, the role of a</w:t>
      </w:r>
      <w:r>
        <w:t xml:space="preserve"> </w:t>
      </w:r>
      <w:r>
        <w:rPr>
          <w:bCs/>
          <w:b/>
        </w:rPr>
        <w:t xml:space="preserve">Musician</w:t>
      </w:r>
      <w:r>
        <w:t xml:space="preserve"> </w:t>
      </w:r>
      <w:r>
        <w:t xml:space="preserve">in</w:t>
      </w:r>
      <w:r>
        <w:t xml:space="preserve"> </w:t>
      </w:r>
      <w:r>
        <w:rPr>
          <w:bCs/>
          <w:b/>
        </w:rPr>
        <w:t xml:space="preserve">United States Chicago</w:t>
      </w:r>
      <w:r>
        <w:t xml:space="preserve"> </w:t>
      </w:r>
      <w:r>
        <w:t xml:space="preserve">is defined by a complex interplay of historical legacy, institutional support, economic realities, and cultural dynamism. From its roots in blues and jazz to its current status as a global hub for experimental and genre-blending music, Chicago offers a unique environment where artistic expression thrives. The city’s commitment to nurturing musicians through education, infrastructure, and community-driven initiatives ensures that it will remain a vital force in the ever-evolving world of music. For scholars, artists, and policymakers alike, understanding this role is essential to appreciating how</w:t>
      </w:r>
      <w:r>
        <w:t xml:space="preserve"> </w:t>
      </w:r>
      <w:r>
        <w:rPr>
          <w:bCs/>
          <w:b/>
        </w:rPr>
        <w:t xml:space="preserve">Musician</w:t>
      </w:r>
      <w:r>
        <w:t xml:space="preserve">s shape—and are shaped by—the cultural fabric of</w:t>
      </w:r>
      <w:r>
        <w:t xml:space="preserve"> </w:t>
      </w:r>
      <w:r>
        <w:rPr>
          <w:bCs/>
          <w:b/>
        </w:rPr>
        <w:t xml:space="preserve">United States Chicago</w:t>
      </w:r>
      <w:r>
        <w:t xml:space="preserve">.</w:t>
      </w:r>
    </w:p>
    <w:p>
      <w:pPr>
        <w:pStyle w:val="BodyText"/>
      </w:pPr>
      <w:r>
        <w:t xml:space="preserve">This abstract synthesizes key themes for further academic exploration, emphasizing the need to study music as a lens through which to examine social change, technological innovation, and cultural identity in urban contexts. Future research could investigate specific case studies of Chicago-based musicians or analyze the long-term effects of policy decisions on the city’s musical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Musician in United States Chicago</dc:title>
  <dc:creator/>
  <cp:keywords/>
  <dcterms:created xsi:type="dcterms:W3CDTF">2026-06-02T17:04:31Z</dcterms:created>
  <dcterms:modified xsi:type="dcterms:W3CDTF">2026-06-02T17:04:31Z</dcterms:modified>
</cp:coreProperties>
</file>

<file path=docProps/custom.xml><?xml version="1.0" encoding="utf-8"?>
<Properties xmlns="http://schemas.openxmlformats.org/officeDocument/2006/custom-properties" xmlns:vt="http://schemas.openxmlformats.org/officeDocument/2006/docPropsVTypes"/>
</file>