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bd4220c336b7d0ce04669b558d6c55f97f579"/>
    <w:p>
      <w:pPr>
        <w:pStyle w:val="Heading1"/>
      </w:pPr>
      <w:r>
        <w:t xml:space="preserve">Abstract Academic Document: The Role of a Nurse in Canada Montreal</w:t>
      </w:r>
    </w:p>
    <w:p>
      <w:pPr>
        <w:pStyle w:val="FirstParagraph"/>
      </w:pPr>
      <w:r>
        <w:t xml:space="preserve">In the context of modern healthcare systems, nurses occupy a pivotal position as primary caregivers, educators, and advocates for patient well-being. This academic abstract explores the multifaceted role of a</w:t>
      </w:r>
      <w:r>
        <w:t xml:space="preserve"> </w:t>
      </w:r>
      <w:r>
        <w:rPr>
          <w:bCs/>
          <w:b/>
        </w:rPr>
        <w:t xml:space="preserve">Nurse</w:t>
      </w:r>
      <w:r>
        <w:t xml:space="preserve"> </w:t>
      </w:r>
      <w:r>
        <w:t xml:space="preserve">operating within the unique sociocultural and institutional framework of</w:t>
      </w:r>
      <w:r>
        <w:t xml:space="preserve"> </w:t>
      </w:r>
      <w:r>
        <w:rPr>
          <w:bCs/>
          <w:b/>
        </w:rPr>
        <w:t xml:space="preserve">Canada Montreal</w:t>
      </w:r>
      <w:r>
        <w:t xml:space="preserve">, emphasizing their contributions to public health, clinical practice, and community engagement. Given the distinct challenges and opportunities presented by Montreal’s multicultural environment, this document analyzes how nurses in this region navigate the complexities of delivering high-quality care while adhering to provincial regulations, cultural sensitivities, and evolving healthcare demands.</w:t>
      </w:r>
    </w:p>
    <w:p>
      <w:pPr>
        <w:pStyle w:val="BodyText"/>
      </w:pPr>
      <w:r>
        <w:rPr>
          <w:bCs/>
          <w:b/>
        </w:rPr>
        <w:t xml:space="preserve">Canada Montreal</w:t>
      </w:r>
      <w:r>
        <w:t xml:space="preserve">, a major urban center in Quebec province, is characterized by its linguistic duality (French and English), socio-economic diversity, and robust public health infrastructure. These factors shape the professional landscape for nurses working within the region’s healthcare system. The</w:t>
      </w:r>
      <w:r>
        <w:t xml:space="preserve"> </w:t>
      </w:r>
      <w:r>
        <w:rPr>
          <w:bCs/>
          <w:b/>
        </w:rPr>
        <w:t xml:space="preserve">Nurse</w:t>
      </w:r>
      <w:r>
        <w:t xml:space="preserve"> </w:t>
      </w:r>
      <w:r>
        <w:t xml:space="preserve">in Montreal must be equipped not only with clinical expertise but also with cultural competence to address the needs of a population that includes a significant proportion of immigrants, Indigenous communities, and individuals from diverse ethnocultural backgrounds. Furthermore, the integration of technology in healthcare delivery and the emphasis on preventive care have redefined traditional nursing roles, requiring continuous education and adaptability.</w:t>
      </w:r>
    </w:p>
    <w:p>
      <w:pPr>
        <w:pStyle w:val="BodyText"/>
      </w:pPr>
      <w:r>
        <w:t xml:space="preserve">The</w:t>
      </w:r>
      <w:r>
        <w:t xml:space="preserve"> </w:t>
      </w:r>
      <w:r>
        <w:rPr>
          <w:bCs/>
          <w:b/>
        </w:rPr>
        <w:t xml:space="preserve">Nurse</w:t>
      </w:r>
      <w:r>
        <w:t xml:space="preserve"> </w:t>
      </w:r>
      <w:r>
        <w:t xml:space="preserve">in</w:t>
      </w:r>
      <w:r>
        <w:t xml:space="preserve"> </w:t>
      </w:r>
      <w:r>
        <w:rPr>
          <w:bCs/>
          <w:b/>
        </w:rPr>
        <w:t xml:space="preserve">Canada Montreal</w:t>
      </w:r>
      <w:r>
        <w:t xml:space="preserve"> </w:t>
      </w:r>
      <w:r>
        <w:t xml:space="preserve">functions as a critical link between patients, healthcare providers, and administrative bodies. Their responsibilities extend beyond clinical tasks such as administering medications or monitoring vital signs to include patient advocacy, health education, and interdisciplinary collaboration. For instance, in acute care settings like the McGill University Health Centre or the Jewish General Hospital in Montreal, nurses often lead initiatives to improve patient outcomes through evidence-based practices and innovative care models. These efforts are aligned with provincial healthcare objectives that prioritize accessibility, equity, and quality of care for all residents.</w:t>
      </w:r>
    </w:p>
    <w:p>
      <w:pPr>
        <w:pStyle w:val="BodyText"/>
      </w:pPr>
      <w:r>
        <w:t xml:space="preserve">Cultural competence is a cornerstone of effective nursing practice in</w:t>
      </w:r>
      <w:r>
        <w:t xml:space="preserve"> </w:t>
      </w:r>
      <w:r>
        <w:rPr>
          <w:bCs/>
          <w:b/>
        </w:rPr>
        <w:t xml:space="preserve">Canada Montreal</w:t>
      </w:r>
      <w:r>
        <w:t xml:space="preserve">. The city’s population is one of the most diverse in Canada, with over 20% of residents identifying as immigrants or descendants of immigrants. This diversity necessitates that nurses develop skills to communicate effectively across language barriers, respect varying health beliefs, and tailor care plans to individual patient needs. For example, nurses may need to collaborate with interpreters or use visual aids to ensure that non-French/English-speaking patients fully understand medical instructions. Additionally, sensitivity to Indigenous health disparities and the historical mistrust of healthcare systems among certain communities requires culturally responsive approaches rooted in respect and inclusivity.</w:t>
      </w:r>
    </w:p>
    <w:p>
      <w:pPr>
        <w:pStyle w:val="BodyText"/>
      </w:pPr>
      <w:r>
        <w:t xml:space="preserve">The healthcare system in</w:t>
      </w:r>
      <w:r>
        <w:t xml:space="preserve"> </w:t>
      </w:r>
      <w:r>
        <w:rPr>
          <w:bCs/>
          <w:b/>
        </w:rPr>
        <w:t xml:space="preserve">Canada Montreal</w:t>
      </w:r>
      <w:r>
        <w:t xml:space="preserve"> </w:t>
      </w:r>
      <w:r>
        <w:t xml:space="preserve">operates under a publicly funded model governed by Quebec’s Ministry of Health and Social Services (MSSS). Nurses working within this framework must adhere to provincial regulations, including mandatory certification through the Ordre des infirmières et infirmiers du Québec (OIIQ) and ongoing professional development. These requirements ensure that</w:t>
      </w:r>
      <w:r>
        <w:t xml:space="preserve"> </w:t>
      </w:r>
      <w:r>
        <w:rPr>
          <w:bCs/>
          <w:b/>
        </w:rPr>
        <w:t xml:space="preserve">Nurses</w:t>
      </w:r>
      <w:r>
        <w:t xml:space="preserve"> </w:t>
      </w:r>
      <w:r>
        <w:t xml:space="preserve">remain up-to-date with advancements in medical science, patient safety protocols, and ethical standards. Furthermore, the integration of telehealth services during the COVID-19 pandemic has highlighted the need for nurses to adapt to digital tools while maintaining the personal touch essential for building trust with patients.</w:t>
      </w:r>
    </w:p>
    <w:p>
      <w:pPr>
        <w:pStyle w:val="BodyText"/>
      </w:pPr>
      <w:r>
        <w:t xml:space="preserve">Economic factors also influence nursing practice in</w:t>
      </w:r>
      <w:r>
        <w:t xml:space="preserve"> </w:t>
      </w:r>
      <w:r>
        <w:rPr>
          <w:bCs/>
          <w:b/>
        </w:rPr>
        <w:t xml:space="preserve">Canada Montreal</w:t>
      </w:r>
      <w:r>
        <w:t xml:space="preserve">. The city faces challenges such as an aging population, rising healthcare costs, and a shortage of healthcare professionals. These pressures have led to increased workloads for nurses, prompting discussions about workforce retention strategies and the importance of mental health support for healthcare providers. In response, organizations like the Montreal Nurses’ Association have advocated for policies that improve working conditions, provide competitive salaries, and offer opportunities for career advancement. Such initiatives are vital to ensuring that</w:t>
      </w:r>
      <w:r>
        <w:t xml:space="preserve"> </w:t>
      </w:r>
      <w:r>
        <w:rPr>
          <w:bCs/>
          <w:b/>
        </w:rPr>
        <w:t xml:space="preserve">Nurses</w:t>
      </w:r>
      <w:r>
        <w:t xml:space="preserve"> </w:t>
      </w:r>
      <w:r>
        <w:t xml:space="preserve">in</w:t>
      </w:r>
      <w:r>
        <w:t xml:space="preserve"> </w:t>
      </w:r>
      <w:r>
        <w:rPr>
          <w:bCs/>
          <w:b/>
        </w:rPr>
        <w:t xml:space="preserve">Canada Montreal</w:t>
      </w:r>
      <w:r>
        <w:t xml:space="preserve"> </w:t>
      </w:r>
      <w:r>
        <w:t xml:space="preserve">can continue to deliver compassionate, effective care without burnout.</w:t>
      </w:r>
    </w:p>
    <w:p>
      <w:pPr>
        <w:pStyle w:val="BodyText"/>
      </w:pPr>
      <w:r>
        <w:t xml:space="preserve">Educational institutions in Montreal play a significant role in preparing future nurses for the demands of this dynamic environment. Schools such as the Université de Montréal’s Faculty of Nursing and Concordia University’s nursing programs emphasize community-based learning, interprofessional collaboration, and cultural humility. These programs equip students with the skills to address complex health issues while fostering a commitment to social justice and equity in healthcare delivery.</w:t>
      </w:r>
    </w:p>
    <w:p>
      <w:pPr>
        <w:pStyle w:val="BodyText"/>
      </w:pPr>
      <w:r>
        <w:t xml:space="preserve">The</w:t>
      </w:r>
      <w:r>
        <w:t xml:space="preserve"> </w:t>
      </w:r>
      <w:r>
        <w:rPr>
          <w:bCs/>
          <w:b/>
        </w:rPr>
        <w:t xml:space="preserve">Nurse</w:t>
      </w:r>
      <w:r>
        <w:t xml:space="preserve"> </w:t>
      </w:r>
      <w:r>
        <w:t xml:space="preserve">in</w:t>
      </w:r>
      <w:r>
        <w:t xml:space="preserve"> </w:t>
      </w:r>
      <w:r>
        <w:rPr>
          <w:bCs/>
          <w:b/>
        </w:rPr>
        <w:t xml:space="preserve">Canada Montreal</w:t>
      </w:r>
      <w:r>
        <w:t xml:space="preserve"> </w:t>
      </w:r>
      <w:r>
        <w:t xml:space="preserve">also contributes to public health initiatives that go beyond individual patient care. For instance, nurses may participate in vaccination campaigns, chronic disease management programs, or mental health outreach efforts targeting marginalized communities. Their involvement is particularly crucial in addressing health inequities exacerbated by systemic barriers such as poverty, limited access to healthcare facilities, and language disparities.</w:t>
      </w:r>
    </w:p>
    <w:p>
      <w:pPr>
        <w:pStyle w:val="BodyText"/>
      </w:pPr>
      <w:r>
        <w:t xml:space="preserve">In conclusion, the role of the</w:t>
      </w:r>
      <w:r>
        <w:t xml:space="preserve"> </w:t>
      </w:r>
      <w:r>
        <w:rPr>
          <w:bCs/>
          <w:b/>
        </w:rPr>
        <w:t xml:space="preserve">Nurse</w:t>
      </w:r>
      <w:r>
        <w:t xml:space="preserve"> </w:t>
      </w:r>
      <w:r>
        <w:t xml:space="preserve">in</w:t>
      </w:r>
      <w:r>
        <w:t xml:space="preserve"> </w:t>
      </w:r>
      <w:r>
        <w:rPr>
          <w:bCs/>
          <w:b/>
        </w:rPr>
        <w:t xml:space="preserve">Canada Montreal</w:t>
      </w:r>
      <w:r>
        <w:t xml:space="preserve"> </w:t>
      </w:r>
      <w:r>
        <w:t xml:space="preserve">is both challenging and rewarding. It requires a unique blend of clinical skill, cultural awareness, and adaptability to navigate the complexities of a rapidly evolving healthcare landscape. As the city continues to grow and diversify, nurses will remain at the forefront of ensuring equitable, patient-centered care for all residents. Their contributions are indispensable not only to individual well-being but also to the broader goal of building a resilient and inclusive healthcare system in</w:t>
      </w:r>
      <w:r>
        <w:t xml:space="preserve"> </w:t>
      </w:r>
      <w:r>
        <w:rPr>
          <w:bCs/>
          <w:b/>
        </w:rPr>
        <w:t xml:space="preserve">Canada Montreal</w:t>
      </w:r>
      <w:r>
        <w:t xml:space="preserve">.</w:t>
      </w:r>
    </w:p>
    <w:p>
      <w:pPr>
        <w:pStyle w:val="BodyText"/>
      </w:pPr>
      <w:r>
        <w:rPr>
          <w:iCs/>
          <w:i/>
        </w:rPr>
        <w:t xml:space="preserve">This academic abstract underscores the importance of recognizing and supporting nurses as vital agents of change in</w:t>
      </w:r>
      <w:r>
        <w:rPr>
          <w:iCs/>
          <w:i/>
        </w:rPr>
        <w:t xml:space="preserve"> </w:t>
      </w:r>
      <w:r>
        <w:rPr>
          <w:bCs/>
          <w:b/>
          <w:iCs/>
          <w:i/>
        </w:rPr>
        <w:t xml:space="preserve">Canada Montreal</w:t>
      </w:r>
      <w:r>
        <w:rPr>
          <w:iCs/>
          <w:i/>
        </w:rPr>
        <w:t xml:space="preserve">. By addressing systemic challenges, promoting cultural competence, and investing in professional development, stakeholders can empower nurses to fulfill their critical role in shaping a healthier future for the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2026-07-20T08:31:22Z</dcterms:created>
  <dcterms:modified xsi:type="dcterms:W3CDTF">2026-07-20T08:31:22Z</dcterms:modified>
</cp:coreProperties>
</file>

<file path=docProps/custom.xml><?xml version="1.0" encoding="utf-8"?>
<Properties xmlns="http://schemas.openxmlformats.org/officeDocument/2006/custom-properties" xmlns:vt="http://schemas.openxmlformats.org/officeDocument/2006/docPropsVTypes"/>
</file>