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China</w:t>
      </w:r>
      <w:r>
        <w:t xml:space="preserve"> </w:t>
      </w:r>
      <w:r>
        <w:t xml:space="preserve">Beijing</w:t>
      </w:r>
    </w:p>
    <w:bookmarkStart w:id="20" w:name="X6d8be9eac0ded129f953a59c0a4afe9afec355e"/>
    <w:p>
      <w:pPr>
        <w:pStyle w:val="Heading1"/>
      </w:pPr>
      <w:r>
        <w:t xml:space="preserve">Abstract Academic Document: The Role of Nurse in China Beijing</w:t>
      </w:r>
    </w:p>
    <w:p>
      <w:pPr>
        <w:pStyle w:val="FirstParagraph"/>
      </w:pPr>
      <w:r>
        <w:rPr>
          <w:iCs/>
          <w:i/>
          <w:bCs/>
          <w:b/>
        </w:rPr>
        <w:t xml:space="preserve">Nurse</w:t>
      </w:r>
      <w:r>
        <w:t xml:space="preserve">, as a cornerstone of healthcare systems worldwide, holds a unique and critical position in the dynamic urban environment of</w:t>
      </w:r>
      <w:r>
        <w:t xml:space="preserve"> </w:t>
      </w:r>
      <w:r>
        <w:rPr>
          <w:iCs/>
          <w:i/>
          <w:bCs/>
          <w:b/>
        </w:rPr>
        <w:t xml:space="preserve">China Beijing</w:t>
      </w:r>
      <w:r>
        <w:t xml:space="preserve">. This abstract academic document explores the multifaceted role of nursing professionals in Beijing’s healthcare landscape, emphasizing their contributions to public health, patient care, and the integration of traditional Chinese medicine (TCM) into modern nursing practices. With China’s rapid urbanization and population growth,</w:t>
      </w:r>
      <w:r>
        <w:t xml:space="preserve"> </w:t>
      </w:r>
      <w:r>
        <w:rPr>
          <w:iCs/>
          <w:i/>
          <w:bCs/>
          <w:b/>
        </w:rPr>
        <w:t xml:space="preserve">Beijing</w:t>
      </w:r>
      <w:r>
        <w:t xml:space="preserve"> </w:t>
      </w:r>
      <w:r>
        <w:t xml:space="preserve">has emerged as a hub for advanced medical innovation and policy development. In this context,</w:t>
      </w:r>
      <w:r>
        <w:t xml:space="preserve"> </w:t>
      </w:r>
      <w:r>
        <w:rPr>
          <w:iCs/>
          <w:i/>
          <w:bCs/>
          <w:b/>
        </w:rPr>
        <w:t xml:space="preserve">nurse</w:t>
      </w:r>
      <w:r>
        <w:t xml:space="preserve">s are not merely caregivers but also pivotal agents in shaping the future of healthcare delivery in one of the world’s most populous cities.</w:t>
      </w:r>
    </w:p>
    <w:p>
      <w:pPr>
        <w:pStyle w:val="BodyText"/>
      </w:pPr>
      <w:r>
        <w:rPr>
          <w:iCs/>
          <w:i/>
          <w:bCs/>
          <w:b/>
        </w:rPr>
        <w:t xml:space="preserve">Nurse</w:t>
      </w:r>
      <w:r>
        <w:t xml:space="preserve">s in Beijing operate within a complex healthcare system that combines state-of-the-art medical facilities, stringent regulatory frameworks, and a deep-rooted cultural emphasis on holistic wellness. The city’s hospitals, clinics, and community health centers rely heavily on</w:t>
      </w:r>
      <w:r>
        <w:t xml:space="preserve"> </w:t>
      </w:r>
      <w:r>
        <w:rPr>
          <w:iCs/>
          <w:i/>
          <w:bCs/>
          <w:b/>
        </w:rPr>
        <w:t xml:space="preserve">nurse</w:t>
      </w:r>
      <w:r>
        <w:t xml:space="preserve">s to bridge the gap between patients and medical professionals. Their responsibilities range from administering treatments and monitoring patient vitals to providing psychological support and educating communities about preventive care. In a city where population density is among the highest globally,</w:t>
      </w:r>
      <w:r>
        <w:t xml:space="preserve"> </w:t>
      </w:r>
      <w:r>
        <w:rPr>
          <w:iCs/>
          <w:i/>
          <w:bCs/>
          <w:b/>
        </w:rPr>
        <w:t xml:space="preserve">nurse</w:t>
      </w:r>
      <w:r>
        <w:t xml:space="preserve">s are frequently tasked with managing high caseloads while maintaining compassion and precision—a challenge that demands both resilience and adaptability.</w:t>
      </w:r>
    </w:p>
    <w:p>
      <w:pPr>
        <w:pStyle w:val="BodyText"/>
      </w:pPr>
      <w:r>
        <w:t xml:space="preserve">The healthcare landscape in</w:t>
      </w:r>
      <w:r>
        <w:t xml:space="preserve"> </w:t>
      </w:r>
      <w:r>
        <w:rPr>
          <w:iCs/>
          <w:i/>
          <w:bCs/>
          <w:b/>
        </w:rPr>
        <w:t xml:space="preserve">China Beijing</w:t>
      </w:r>
      <w:r>
        <w:t xml:space="preserve"> </w:t>
      </w:r>
      <w:r>
        <w:t xml:space="preserve">has evolved significantly over the past two decades. The Chinese government’s “Healthy China 2030” initiative, which prioritizes universal health coverage and medical innovation, has placed a renewed focus on strengthening the nursing workforce. As part of this agenda,</w:t>
      </w:r>
      <w:r>
        <w:t xml:space="preserve"> </w:t>
      </w:r>
      <w:r>
        <w:rPr>
          <w:iCs/>
          <w:i/>
          <w:bCs/>
          <w:b/>
        </w:rPr>
        <w:t xml:space="preserve">nurse</w:t>
      </w:r>
      <w:r>
        <w:t xml:space="preserve">s in Beijing are being trained to meet the demands of an aging population, rising chronic disease rates (e.g., diabetes and hypertension), and emerging public health threats such as infectious diseases. For instance, during the COVID-19 pandemic,</w:t>
      </w:r>
      <w:r>
        <w:t xml:space="preserve"> </w:t>
      </w:r>
      <w:r>
        <w:rPr>
          <w:iCs/>
          <w:i/>
          <w:bCs/>
          <w:b/>
        </w:rPr>
        <w:t xml:space="preserve">nurse</w:t>
      </w:r>
      <w:r>
        <w:t xml:space="preserve">s in Beijing played a frontline role in triaging patients, managing quarantine protocols, and ensuring compliance with epidemiological measures—all while balancing their roles as caregivers and public health advocates.</w:t>
      </w:r>
    </w:p>
    <w:p>
      <w:pPr>
        <w:pStyle w:val="BodyText"/>
      </w:pPr>
      <w:r>
        <w:t xml:space="preserve">A key aspect of nursing education in</w:t>
      </w:r>
      <w:r>
        <w:t xml:space="preserve"> </w:t>
      </w:r>
      <w:r>
        <w:rPr>
          <w:iCs/>
          <w:i/>
          <w:bCs/>
          <w:b/>
        </w:rPr>
        <w:t xml:space="preserve">China Beijing</w:t>
      </w:r>
      <w:r>
        <w:t xml:space="preserve"> </w:t>
      </w:r>
      <w:r>
        <w:t xml:space="preserve">is its integration of</w:t>
      </w:r>
      <w:r>
        <w:t xml:space="preserve"> </w:t>
      </w:r>
      <w:r>
        <w:rPr>
          <w:iCs/>
          <w:i/>
          <w:bCs/>
          <w:b/>
        </w:rPr>
        <w:t xml:space="preserve">nurse</w:t>
      </w:r>
      <w:r>
        <w:t xml:space="preserve">-specific training programs that emphasize both Western medicine and traditional Chinese practices. Universities such as Peking University Health Science Center and the Capital Medical University have developed curricula that include TCM modalities, such as acupuncture, herbal therapy, and qigong-based rehabilitation. This dual approach equips</w:t>
      </w:r>
      <w:r>
        <w:t xml:space="preserve"> </w:t>
      </w:r>
      <w:r>
        <w:rPr>
          <w:iCs/>
          <w:i/>
          <w:bCs/>
          <w:b/>
        </w:rPr>
        <w:t xml:space="preserve">nurse</w:t>
      </w:r>
      <w:r>
        <w:t xml:space="preserve">s to cater to patients who prefer holistic treatments while adhering to evidence-based medical standards. Furthermore, Beijing’s healthcare institutions often collaborate with international organizations to provide</w:t>
      </w:r>
      <w:r>
        <w:t xml:space="preserve"> </w:t>
      </w:r>
      <w:r>
        <w:rPr>
          <w:iCs/>
          <w:i/>
          <w:bCs/>
          <w:b/>
        </w:rPr>
        <w:t xml:space="preserve">nurse</w:t>
      </w:r>
      <w:r>
        <w:t xml:space="preserve">s with cross-cultural competence, enabling them to address the needs of a diverse patient population in a globalized metropolis.</w:t>
      </w:r>
    </w:p>
    <w:p>
      <w:pPr>
        <w:pStyle w:val="BodyText"/>
      </w:pPr>
      <w:r>
        <w:t xml:space="preserve">However, the role of</w:t>
      </w:r>
      <w:r>
        <w:t xml:space="preserve"> </w:t>
      </w:r>
      <w:r>
        <w:rPr>
          <w:iCs/>
          <w:i/>
          <w:bCs/>
          <w:b/>
        </w:rPr>
        <w:t xml:space="preserve">nurse</w:t>
      </w:r>
      <w:r>
        <w:t xml:space="preserve">s in Beijing is not without challenges. The city’s rapid urbanization has led to an uneven distribution of healthcare resources, with rural areas within Beijing’s administrative boundaries facing shortages of skilled</w:t>
      </w:r>
      <w:r>
        <w:t xml:space="preserve"> </w:t>
      </w:r>
      <w:r>
        <w:rPr>
          <w:iCs/>
          <w:i/>
          <w:bCs/>
          <w:b/>
        </w:rPr>
        <w:t xml:space="preserve">nurse</w:t>
      </w:r>
      <w:r>
        <w:t xml:space="preserve">s and medical infrastructure. Additionally, the high workload and long hours typical of nursing professions can contribute to burnout, a growing concern in Beijing’s hospitals. Studies conducted by the Chinese Nursing Association (CNA) highlight that over 60% of nurses in Beijing report chronic stress due to understaffing and administrative pressures. Addressing these issues requires systemic reforms, including better staffing ratios, mental health support programs for healthcare workers, and incentives to retain</w:t>
      </w:r>
      <w:r>
        <w:t xml:space="preserve"> </w:t>
      </w:r>
      <w:r>
        <w:rPr>
          <w:iCs/>
          <w:i/>
          <w:bCs/>
          <w:b/>
        </w:rPr>
        <w:t xml:space="preserve">nurse</w:t>
      </w:r>
      <w:r>
        <w:t xml:space="preserve">s in underserved regions.</w:t>
      </w:r>
    </w:p>
    <w:p>
      <w:pPr>
        <w:pStyle w:val="BodyText"/>
      </w:pPr>
      <w:r>
        <w:t xml:space="preserve">Another critical factor influencing the work of</w:t>
      </w:r>
      <w:r>
        <w:t xml:space="preserve"> </w:t>
      </w:r>
      <w:r>
        <w:rPr>
          <w:iCs/>
          <w:i/>
          <w:bCs/>
          <w:b/>
        </w:rPr>
        <w:t xml:space="preserve">nurse</w:t>
      </w:r>
      <w:r>
        <w:t xml:space="preserve">s in Beijing is the city’s status as a political and economic powerhouse. As China’s capital, Beijing hosts numerous diplomatic missions, international conferences, and global health summits. This environment necessitates that</w:t>
      </w:r>
      <w:r>
        <w:t xml:space="preserve"> </w:t>
      </w:r>
      <w:r>
        <w:rPr>
          <w:iCs/>
          <w:i/>
          <w:bCs/>
          <w:b/>
        </w:rPr>
        <w:t xml:space="preserve">nurse</w:t>
      </w:r>
      <w:r>
        <w:t xml:space="preserve">s be proficient in multilingual communication (e.g., English) and culturally sensitive care practices to serve foreign nationals and expatriate communities. Moreover, the city’s role as a center for medical research has led to the adoption of cutting-edge technologies, such as AI-driven diagnostic tools and telehealth platforms, which</w:t>
      </w:r>
      <w:r>
        <w:t xml:space="preserve"> </w:t>
      </w:r>
      <w:r>
        <w:rPr>
          <w:iCs/>
          <w:i/>
          <w:bCs/>
          <w:b/>
        </w:rPr>
        <w:t xml:space="preserve">nurse</w:t>
      </w:r>
      <w:r>
        <w:t xml:space="preserve">s must integrate into their daily workflows. This technological advancement underscores the need for continuous professional development to ensure that</w:t>
      </w:r>
      <w:r>
        <w:t xml:space="preserve"> </w:t>
      </w:r>
      <w:r>
        <w:rPr>
          <w:iCs/>
          <w:i/>
          <w:bCs/>
          <w:b/>
        </w:rPr>
        <w:t xml:space="preserve">nurse</w:t>
      </w:r>
      <w:r>
        <w:t xml:space="preserve">s remain adept at utilizing new innovations in patient care.</w:t>
      </w:r>
    </w:p>
    <w:p>
      <w:pPr>
        <w:pStyle w:val="BodyText"/>
      </w:pPr>
      <w:r>
        <w:t xml:space="preserve">The future of nursing in Beijing hinges on policy reforms that recognize</w:t>
      </w:r>
      <w:r>
        <w:t xml:space="preserve"> </w:t>
      </w:r>
      <w:r>
        <w:rPr>
          <w:iCs/>
          <w:i/>
          <w:bCs/>
          <w:b/>
        </w:rPr>
        <w:t xml:space="preserve">nurse</w:t>
      </w:r>
      <w:r>
        <w:t xml:space="preserve">s as essential healthcare professionals. The Chinese government has already taken steps to elevate the status of nurses by increasing their salaries and expanding their scope of practice. For example, recent legislation allows</w:t>
      </w:r>
      <w:r>
        <w:t xml:space="preserve"> </w:t>
      </w:r>
      <w:r>
        <w:rPr>
          <w:iCs/>
          <w:i/>
          <w:bCs/>
          <w:b/>
        </w:rPr>
        <w:t xml:space="preserve">nurse</w:t>
      </w:r>
      <w:r>
        <w:t xml:space="preserve">s in Beijing to prescribe certain medications independently under specific conditions, a move aimed at reducing the burden on physicians and improving patient access to care. Additionally, community-based nursing programs are being expanded to address health disparities in Beijing’s peri-urban areas, where socioeconomic challenges often limit access to quality healthcare.</w:t>
      </w:r>
    </w:p>
    <w:p>
      <w:pPr>
        <w:pStyle w:val="BodyText"/>
      </w:pPr>
      <w:r>
        <w:t xml:space="preserve">In conclusion, the role of</w:t>
      </w:r>
      <w:r>
        <w:t xml:space="preserve"> </w:t>
      </w:r>
      <w:r>
        <w:rPr>
          <w:iCs/>
          <w:i/>
          <w:bCs/>
          <w:b/>
        </w:rPr>
        <w:t xml:space="preserve">nurse</w:t>
      </w:r>
      <w:r>
        <w:t xml:space="preserve">s in</w:t>
      </w:r>
      <w:r>
        <w:t xml:space="preserve"> </w:t>
      </w:r>
      <w:r>
        <w:rPr>
          <w:iCs/>
          <w:i/>
          <w:bCs/>
          <w:b/>
        </w:rPr>
        <w:t xml:space="preserve">China Beijing</w:t>
      </w:r>
      <w:r>
        <w:t xml:space="preserve"> </w:t>
      </w:r>
      <w:r>
        <w:t xml:space="preserve">is multifaceted and indispensable. From navigating the complexities of a rapidly evolving urban healthcare system to integrating traditional and modern medical practices, these professionals are at the forefront of ensuring public health outcomes. As Beijing continues to grow as a global leader in healthcare innovation, the contributions of</w:t>
      </w:r>
      <w:r>
        <w:t xml:space="preserve"> </w:t>
      </w:r>
      <w:r>
        <w:rPr>
          <w:iCs/>
          <w:i/>
          <w:bCs/>
          <w:b/>
        </w:rPr>
        <w:t xml:space="preserve">nurse</w:t>
      </w:r>
      <w:r>
        <w:t xml:space="preserve">s will remain central to its success. Future research should focus on developing scalable solutions to address staffing shortages, enhancing mental health support for nurses, and leveraging technology to optimize care delivery 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China Beijing</dc:title>
  <dc:creator/>
  <cp:keywords/>
  <dcterms:created xsi:type="dcterms:W3CDTF">2026-07-21T16:17:19Z</dcterms:created>
  <dcterms:modified xsi:type="dcterms:W3CDTF">2026-07-21T16:17:19Z</dcterms:modified>
</cp:coreProperties>
</file>

<file path=docProps/custom.xml><?xml version="1.0" encoding="utf-8"?>
<Properties xmlns="http://schemas.openxmlformats.org/officeDocument/2006/custom-properties" xmlns:vt="http://schemas.openxmlformats.org/officeDocument/2006/docPropsVTypes"/>
</file>