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0d50117ffc9f91e5544503439299d655a37175b"/>
    <w:p>
      <w:pPr>
        <w:pStyle w:val="Heading1"/>
      </w:pPr>
      <w:r>
        <w:t xml:space="preserve">Abstract Academic Document: The Role of Nurse in Ethiopia Addis Ababa</w:t>
      </w:r>
    </w:p>
    <w:bookmarkStart w:id="20" w:name="abstract"/>
    <w:p>
      <w:pPr>
        <w:pStyle w:val="Heading2"/>
      </w:pPr>
      <w:r>
        <w:t xml:space="preserve">Abstract</w:t>
      </w:r>
    </w:p>
    <w:p>
      <w:pPr>
        <w:pStyle w:val="FirstParagraph"/>
      </w:pPr>
      <w:r>
        <w:t xml:space="preserve">The role of the nurse in Ethiopia, particularly within the context of Addis Ababa, is a critical component of the nation’s healthcare system. As a rapidly urbanizing and culturally diverse capital city, Addis Ababa faces unique challenges and opportunities in delivering accessible, equitable, and high-quality healthcare services. Nurses in this region serve as frontline caregivers, educators, advocates for patients’ rights, and essential contributors to public health initiatives. This abstract academic document explores the multifaceted responsibilities of nurses in Ethiopia’s Addis Ababa, emphasizing their significance within a socio-cultural framework marked by poverty alleviation goals, limited healthcare infrastructure expansion, and the persistent burden of infectious diseases such as malaria and HIV/AIDS. The document also highlights the challenges faced by nurses in this region, including resource constraints, staffing shortages, and systemic barriers to professional development. Furthermore, it underscores the potential for innovation in nurse-led interventions tailored to Addis Ababa’s demographic needs, such as maternal health programs and community-based disease prevention strategies. By examining the evolving role of nurses within Ethiopia’s healthcare ecosystem and their contributions to improving outcomes in Addis Ababa, this paper aims to provide a nuanced understanding of their impact on public health policy, clinical practice, and interprofessional collaboration in one of Africa’s most dynamic urban centers.</w:t>
      </w:r>
    </w:p>
    <w:bookmarkEnd w:id="20"/>
    <w:bookmarkStart w:id="21" w:name="introduction"/>
    <w:p>
      <w:pPr>
        <w:pStyle w:val="Heading2"/>
      </w:pPr>
      <w:r>
        <w:t xml:space="preserve">Introduction</w:t>
      </w:r>
    </w:p>
    <w:p>
      <w:pPr>
        <w:pStyle w:val="FirstParagraph"/>
      </w:pPr>
      <w:r>
        <w:t xml:space="preserve">Ethiopia’s healthcare system is undergoing significant transformation as the nation strives to meet global health targets, including the Sustainable Development Goals (SDGs) related to universal health coverage and reduced mortality rates. At the heart of this transformation lies the nurse, a profession that has historically been both a cornerstone and a reflection of Ethiopia’s healthcare priorities. In Addis Ababa, where urbanization is accelerating and population density is rising, nurses play an indispensable role in bridging gaps between rural health services and urban centers. Their responsibilities extend beyond clinical care to include community engagement, health education, and advocacy for marginalized populations. This document examines the nurse’s role in Ethiopia Addis Ababa through a socio-political lens, considering how systemic challenges—such as underfunding of public healthcare institutions and disparities in resource distribution—shape their daily work. It also highlights the resilience of nurses in this context, who often operate with limited tools but immense dedication to improving health outcomes for their communities.</w:t>
      </w:r>
    </w:p>
    <w:bookmarkEnd w:id="21"/>
    <w:bookmarkStart w:id="22" w:name="X829d3e136230384443460d69917461048bc61c1"/>
    <w:p>
      <w:pPr>
        <w:pStyle w:val="Heading2"/>
      </w:pPr>
      <w:r>
        <w:t xml:space="preserve">The Role of the Nurse in Ethiopia’s Addis Ababa Healthcare System</w:t>
      </w:r>
    </w:p>
    <w:p>
      <w:pPr>
        <w:pStyle w:val="FirstParagraph"/>
      </w:pPr>
      <w:r>
        <w:t xml:space="preserve">Healthcare delivery in Ethiopia is characterized by a dual system comprising public and private institutions, with the majority of services provided by government-run facilities. In Addis Ababa, nurses form the backbone of this system, working across hospitals, clinics, schools for health professionals, and community outreach programs. Their roles are diverse: they provide direct patient care in emergency departments and maternity wards; administer vaccinations as part of national immunization campaigns; and conduct home visits to monitor patients with chronic conditions such as diabetes or hypertension. In addition to clinical duties, nurses in Addis Ababa are tasked with educating communities on preventive healthcare practices, a responsibility that is especially critical given the city’s high population turnover and varying levels of health literacy among residents.</w:t>
      </w:r>
    </w:p>
    <w:p>
      <w:pPr>
        <w:pStyle w:val="BodyText"/>
      </w:pPr>
      <w:r>
        <w:t xml:space="preserve">The nurse’s role extends to policy implementation. For instance, Ethiopia’s National Health Insurance Program (NHIP) relies heavily on nurses to enroll beneficiaries, verify eligibility criteria, and ensure compliance with coverage guidelines. In Addis Ababa, this work is complicated by socioeconomic disparities: while some neighborhoods have access to advanced care facilities with well-stocked pharmacies and modern diagnostic equipment, others lack even basic medical supplies. Nurses in these underserved areas often take on additional duties beyond their scope of training to address resource shortages—a phenomenon that underscores the need for systemic reforms.</w:t>
      </w:r>
    </w:p>
    <w:bookmarkEnd w:id="22"/>
    <w:bookmarkStart w:id="23" w:name="Xc7e7f79cd691e0b5c912d823caade848d7322e8"/>
    <w:p>
      <w:pPr>
        <w:pStyle w:val="Heading2"/>
      </w:pPr>
      <w:r>
        <w:t xml:space="preserve">Challenges Facing Nurses in Ethiopia Addis Ababa</w:t>
      </w:r>
    </w:p>
    <w:p>
      <w:pPr>
        <w:pStyle w:val="FirstParagraph"/>
      </w:pPr>
      <w:r>
        <w:t xml:space="preserve">Despite their critical role, nurses in Ethiopia Addis Ababa face numerous challenges. One of the most pressing is the shortage of qualified personnel. According to a 2023 report by the Ethiopian Ministry of Health, there is a deficit of over 60% in nursing staff relative to population needs, particularly in urban centers like Addis Ababa where patient volumes are highest. This shortage leads to excessive workloads, burnout, and compromised care quality. Additionally, nurses often lack access to continuing education opportunities that would enable them to stay current with advancements in medical technology and treatment protocols.</w:t>
      </w:r>
    </w:p>
    <w:p>
      <w:pPr>
        <w:pStyle w:val="BodyText"/>
      </w:pPr>
      <w:r>
        <w:t xml:space="preserve">Ethiopia’s healthcare system is also hampered by inadequate infrastructure in Addis Ababa. Many public hospitals and clinics suffer from outdated equipment, insufficient electricity, and limited access to clean water—a situation that exacerbates the difficulties faced by nurses striving to deliver effective care. Furthermore, the profession of nursing in Ethiopia is not always viewed as a prestigious career path, which discourages young people from pursuing it despite its importance. This perception is reinforced by low salaries and limited career advancement opportunities.</w:t>
      </w:r>
    </w:p>
    <w:bookmarkEnd w:id="23"/>
    <w:bookmarkStart w:id="24" w:name="X45b719d28e2bb80021d9afa905109a0369b1a46"/>
    <w:p>
      <w:pPr>
        <w:pStyle w:val="Heading2"/>
      </w:pPr>
      <w:r>
        <w:t xml:space="preserve">Educational Frameworks and Professional Development for Nurses in Ethiopia Addis Ababa</w:t>
      </w:r>
    </w:p>
    <w:p>
      <w:pPr>
        <w:pStyle w:val="FirstParagraph"/>
      </w:pPr>
      <w:r>
        <w:t xml:space="preserve">To address these challenges, Ethiopia has invested in expanding nursing education programs at both the tertiary and vocational levels. Institutions such as the Ethiopian Health Sciences University (EHSU) and Addis Ababa University offer degree programs that train nurses to meet the demands of a growing population. However, disparities persist in access to higher education for nurses from low-income backgrounds, particularly those residing in peri-urban areas of Addis Ababa. To bridge this gap, partnerships between international health organizations and local academic institutions have been established to provide scholarships and capacity-building initiatives.</w:t>
      </w:r>
    </w:p>
    <w:p>
      <w:pPr>
        <w:pStyle w:val="BodyText"/>
      </w:pPr>
      <w:r>
        <w:t xml:space="preserve">Professional development is another critical area requiring attention. Nurses in Ethiopia Addis Ababa are increasingly participating in training programs focused on clinical skills, leadership, and digital health tools. For example, the use of mobile health (mHealth) platforms has gained traction as a way to improve data collection and patient follow-up in resource-constrained settings. These innovations not only enhance nurses’ capabilities but also align with Ethiopia’s broader goals of leveraging technology to strengthen healthcare delivery.</w:t>
      </w:r>
    </w:p>
    <w:bookmarkEnd w:id="24"/>
    <w:bookmarkStart w:id="25" w:name="X425ef35ff5ada724460f11108aa1a11e8d143de"/>
    <w:p>
      <w:pPr>
        <w:pStyle w:val="Heading2"/>
      </w:pPr>
      <w:r>
        <w:t xml:space="preserve">Opportunities for Nurse-Led Innovation in Addis Ababa</w:t>
      </w:r>
    </w:p>
    <w:p>
      <w:pPr>
        <w:pStyle w:val="FirstParagraph"/>
      </w:pPr>
      <w:r>
        <w:t xml:space="preserve">The evolving landscape of healthcare in Ethiopia Addis Ababa presents opportunities for nurse-led innovation. Nurses are increasingly being empowered to lead community-based interventions, such as tuberculosis screening campaigns and mental health awareness programs, which align with the World Health Organization’s (WHO) emphasis on primary healthcare. Additionally, nurses are playing a pivotal role in integrating traditional medicine practices into formal care systems, a move that resonates with Ethiopia’s cultural heritage and improves patient trust in health services.</w:t>
      </w:r>
    </w:p>
    <w:p>
      <w:pPr>
        <w:pStyle w:val="BodyText"/>
      </w:pPr>
      <w:r>
        <w:t xml:space="preserve">Another promising avenue is the expansion of nurse-managed clinics, which allow registered nurses to provide specialized care under defined protocols. These clinics could alleviate pressure on overcrowded hospitals in Addis Ababa while ensuring that patients receive timely treatment for non-emergency conditions. Such initiatives require policy support and investment in training programs that equip nurses with the necessary skills.</w:t>
      </w:r>
    </w:p>
    <w:bookmarkEnd w:id="25"/>
    <w:bookmarkStart w:id="26" w:name="conclusion"/>
    <w:p>
      <w:pPr>
        <w:pStyle w:val="Heading2"/>
      </w:pPr>
      <w:r>
        <w:t xml:space="preserve">Conclusion</w:t>
      </w:r>
    </w:p>
    <w:p>
      <w:pPr>
        <w:pStyle w:val="FirstParagraph"/>
      </w:pPr>
      <w:r>
        <w:t xml:space="preserve">In conclusion, the nurse is an irreplaceable pillar of Ethiopia’s healthcare system, particularly within the vibrant and complex environment of Addis Ababa. Their work is shaped by both the challenges of under-resourced infrastructure and their own remarkable resilience in delivering care to diverse populations. As Ethiopia continues to invest in healthcare reform, it is imperative that nurses are not only recognized for their contributions but also supported through improved working conditions, career development opportunities, and equitable access to education. By doing so, Ethiopia Addis Ababa can harness the full potential of its nursing workforce to achieve sustainable health outcomes and meet the aspirations of a nation striving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Ethiopia Addis Ababa</dc:title>
  <dc:creator/>
  <dc:language>en</dc:language>
  <cp:keywords/>
  <dcterms:created xsi:type="dcterms:W3CDTF">2026-07-23T01:01:45Z</dcterms:created>
  <dcterms:modified xsi:type="dcterms:W3CDTF">2026-07-23T01:01:45Z</dcterms:modified>
</cp:coreProperties>
</file>

<file path=docProps/custom.xml><?xml version="1.0" encoding="utf-8"?>
<Properties xmlns="http://schemas.openxmlformats.org/officeDocument/2006/custom-properties" xmlns:vt="http://schemas.openxmlformats.org/officeDocument/2006/docPropsVTypes"/>
</file>