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Nurse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507804ae38efd82a3eaf36c36bc80855a8a6e27"/>
    <w:p>
      <w:pPr>
        <w:pStyle w:val="Heading1"/>
      </w:pPr>
      <w:r>
        <w:t xml:space="preserve">Abstract Academic Document: The Role and Challenges of a Nurse in France Marseille</w:t>
      </w:r>
    </w:p>
    <w:p>
      <w:pPr>
        <w:pStyle w:val="FirstParagraph"/>
      </w:pPr>
      <w:r>
        <w:rPr>
          <w:bCs/>
          <w:b/>
        </w:rPr>
        <w:t xml:space="preserve">Keywords:</w:t>
      </w:r>
      <w:r>
        <w:t xml:space="preserve"> </w:t>
      </w:r>
      <w:r>
        <w:t xml:space="preserve">Abstract academic, Nurse, France Marseille.</w:t>
      </w:r>
    </w:p>
    <w:bookmarkStart w:id="20" w:name="introduction"/>
    <w:p>
      <w:pPr>
        <w:pStyle w:val="Heading2"/>
      </w:pPr>
      <w:r>
        <w:t xml:space="preserve">Introduction</w:t>
      </w:r>
    </w:p>
    <w:p>
      <w:pPr>
        <w:pStyle w:val="FirstParagraph"/>
      </w:pPr>
      <w:r>
        <w:t xml:space="preserve">The role of a nurse is foundational to healthcare systems worldwide, and in the context of France’s diverse urban landscapes, particularly in the vibrant city of Marseille, this profession carries unique responsibilities and challenges. This abstract academic document explores the multifaceted nature of nursing practice in Marseille, France, emphasizing the cultural, social, and institutional factors that shape a nurse's work. By examining the healthcare infrastructure of Marseille—the second-largest city in France—this analysis highlights how nurses navigate a dynamic environment marked by multiculturalism, socioeconomic diversity, and evolving public health demands. The document also underscores the importance of adapting nursing practices to local contexts while adhering to national standards set by French regulatory bodies.</w:t>
      </w:r>
    </w:p>
    <w:bookmarkEnd w:id="20"/>
    <w:bookmarkStart w:id="21" w:name="contextual-overview-nursing-in-france"/>
    <w:p>
      <w:pPr>
        <w:pStyle w:val="Heading2"/>
      </w:pPr>
      <w:r>
        <w:t xml:space="preserve">Contextual Overview: Nursing in France</w:t>
      </w:r>
    </w:p>
    <w:p>
      <w:pPr>
        <w:pStyle w:val="FirstParagraph"/>
      </w:pPr>
      <w:r>
        <w:t xml:space="preserve">France’s healthcare system is renowned for its universal coverage and high-quality medical care, funded through a combination of social security contributions and private insurance. Nurses in France operate within this framework, playing critical roles in both public and private healthcare sectors. The French National Order of Nurses (Ordre des Infirmiers) regulates the profession, ensuring rigorous educational standards and ethical guidelines. To practice as a nurse in France, professionals must hold a</w:t>
      </w:r>
      <w:r>
        <w:t xml:space="preserve"> </w:t>
      </w:r>
      <w:r>
        <w:rPr>
          <w:iCs/>
          <w:i/>
        </w:rPr>
        <w:t xml:space="preserve">Diplôme d'État de Sage-Femme</w:t>
      </w:r>
      <w:r>
        <w:t xml:space="preserve"> </w:t>
      </w:r>
      <w:r>
        <w:t xml:space="preserve">or</w:t>
      </w:r>
      <w:r>
        <w:t xml:space="preserve"> </w:t>
      </w:r>
      <w:r>
        <w:rPr>
          <w:iCs/>
          <w:i/>
        </w:rPr>
        <w:t xml:space="preserve">Diplôme d'État d’Infirmier</w:t>
      </w:r>
      <w:r>
        <w:t xml:space="preserve">, depending on their specialization. These qualifications are obtained through three years of university-level study, combining theoretical knowledge with clinical training. In Marseille, nurses often work in hospitals, clinics, community health centers, and long-term care facilities, serving a population that reflects the city’s status as a major Mediterranean hub.</w:t>
      </w:r>
    </w:p>
    <w:bookmarkEnd w:id="21"/>
    <w:bookmarkStart w:id="22" w:name="the-multicultural-landscape-of-marseille"/>
    <w:p>
      <w:pPr>
        <w:pStyle w:val="Heading2"/>
      </w:pPr>
      <w:r>
        <w:t xml:space="preserve">The Multicultural Landscape of Marseille</w:t>
      </w:r>
    </w:p>
    <w:p>
      <w:pPr>
        <w:pStyle w:val="FirstParagraph"/>
      </w:pPr>
      <w:r>
        <w:t xml:space="preserve">Marseille is one of France’s most culturally diverse cities, with a significant proportion of its population originating from North Africa, Sub-Saharan Africa, and other regions. This demographic diversity presents both opportunities and challenges for nurses. Cultural competence—understanding patients’ values, beliefs, and communication styles—is essential in providing equitable care. For example, language barriers may require nurses to collaborate with interpreters or learn basic phrases in languages such as Arabic or Wolof to ensure clarity in medical instructions. Additionally, Marseille’s history of migration and social integration initiatives means that nurses frequently encounter patients with varying health literacy levels and access to resources. Addressing these disparities requires a proactive approach, including community outreach programs and patient education tailored to cultural contexts.</w:t>
      </w:r>
    </w:p>
    <w:bookmarkEnd w:id="22"/>
    <w:bookmarkStart w:id="23" w:name="healthcare-infrastructure-in-marseille"/>
    <w:p>
      <w:pPr>
        <w:pStyle w:val="Heading2"/>
      </w:pPr>
      <w:r>
        <w:t xml:space="preserve">Healthcare Infrastructure in Marseille</w:t>
      </w:r>
    </w:p>
    <w:p>
      <w:pPr>
        <w:pStyle w:val="FirstParagraph"/>
      </w:pPr>
      <w:r>
        <w:t xml:space="preserve">The healthcare infrastructure of Marseille is characterized by a mix of public hospitals, private clinics, and specialized centers. Key institutions include the Public Assistance – Hôpitaux de Marseille (APHM), which operates 13 hospitals and several research facilities. Nurses in these settings are often part of multidisciplinary teams, collaborating with physicians, pharmacists, and social workers to manage complex cases. The city’s proximity to the Mediterranean Sea also means that nurses may encounter patients affected by environmental factors such as heatwaves or infectious diseases transmitted through water sources. Furthermore, Marseille has been designated a "piloting territory" for France’s National Health Strategy (Stratégie Nationale de Santé), which emphasizes preventive care and digital health innovations. Nurses in Marseille are increasingly involved in initiatives like telemedicine, wearable health monitoring devices, and community-based interventions to improve population health outcomes.</w:t>
      </w:r>
    </w:p>
    <w:bookmarkEnd w:id="23"/>
    <w:bookmarkStart w:id="24" w:name="challenges-faced-by-nurses-in-marseille"/>
    <w:p>
      <w:pPr>
        <w:pStyle w:val="Heading2"/>
      </w:pPr>
      <w:r>
        <w:t xml:space="preserve">Challenges Faced by Nurses in Marseille</w:t>
      </w:r>
    </w:p>
    <w:p>
      <w:pPr>
        <w:pStyle w:val="FirstParagraph"/>
      </w:pPr>
      <w:r>
        <w:t xml:space="preserve">Despite the opportunities for professional growth, nurses in Marseille face several challenges unique to the city. One significant issue is the strain on healthcare resources due to high patient volumes and aging infrastructure. Hospitals often operate under capacity constraints, leading to long working hours and potential burnout among staff. Additionally, socioeconomic disparities within Marseille’s neighborhoods mean that nurses must address health inequities, such as higher rates of diabetes or mental health issues in underserved communities. The integration of migrant populations also requires nurses to navigate legal and ethical considerations, including ensuring access to care for undocumented individuals while complying with national regulations.</w:t>
      </w:r>
    </w:p>
    <w:bookmarkEnd w:id="24"/>
    <w:bookmarkStart w:id="25" w:name="Xb9a83fe8d0e522819277f9f183d1942393c6e10"/>
    <w:p>
      <w:pPr>
        <w:pStyle w:val="Heading2"/>
      </w:pPr>
      <w:r>
        <w:t xml:space="preserve">Educational and Professional Development Opportunities</w:t>
      </w:r>
    </w:p>
    <w:p>
      <w:pPr>
        <w:pStyle w:val="FirstParagraph"/>
      </w:pPr>
      <w:r>
        <w:t xml:space="preserve">Marseille offers several avenues for nurses to enhance their skills through continuing education. Institutions such as the University of Aix-Marseille provide postgraduate programs in specialized fields like emergency nursing, geriatric care, and public health. Nurses can also pursue certifications in areas such as palliative care or critical care, which are increasingly in demand within the region’s healthcare system. Professional development is further supported by networking opportunities through organizations like the French Federation of Nurses (Fédération Française des Infirmiers), which advocates for better working conditions and policy reforms.</w:t>
      </w:r>
    </w:p>
    <w:bookmarkEnd w:id="25"/>
    <w:bookmarkStart w:id="26" w:name="the-future-of-nursing-in-marseille"/>
    <w:p>
      <w:pPr>
        <w:pStyle w:val="Heading2"/>
      </w:pPr>
      <w:r>
        <w:t xml:space="preserve">The Future of Nursing in Marseille</w:t>
      </w:r>
    </w:p>
    <w:p>
      <w:pPr>
        <w:pStyle w:val="FirstParagraph"/>
      </w:pPr>
      <w:r>
        <w:t xml:space="preserve">Looking ahead, the role of nurses in Marseille will be shaped by global trends such as aging populations, technological advancements, and climate change. Nurses are expected to take on more leadership roles in shaping healthcare policies and promoting preventive care. The integration of artificial intelligence into diagnostics and patient monitoring systems may also transform nursing workflows, requiring ongoing training to adapt to new technologies. Furthermore, as Marseille continues to grow as a tourist destination and economic center, nurses will play a pivotal role in managing the health needs of both residents and visitors.</w:t>
      </w:r>
    </w:p>
    <w:bookmarkEnd w:id="26"/>
    <w:bookmarkStart w:id="27" w:name="conclusion"/>
    <w:p>
      <w:pPr>
        <w:pStyle w:val="Heading2"/>
      </w:pPr>
      <w:r>
        <w:t xml:space="preserve">Conclusion</w:t>
      </w:r>
    </w:p>
    <w:p>
      <w:pPr>
        <w:pStyle w:val="FirstParagraph"/>
      </w:pPr>
      <w:r>
        <w:t xml:space="preserve">In summary, the profession of nursing in France Marseille is defined by its intersection with cultural diversity, innovative healthcare practices, and socio-political dynamics. Nurses here must be adaptable, culturally sensitive, and technologically proficient to meet the needs of a rapidly evolving population. This abstract academic document has highlighted the critical role nurses play in bridging gaps between patients and the healthcare system while contributing to broader public health goals. As Marseille continues to grow as a key city in southern Europe, its nurses will remain at the forefront of delivering high-quality, equitable care that reflects both national standards and local realities.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Nurse in France Marseille</dc:title>
  <dc:creator/>
  <dc:language>en</dc:language>
  <cp:keywords/>
  <dcterms:created xsi:type="dcterms:W3CDTF">2026-07-21T06:45:25Z</dcterms:created>
  <dcterms:modified xsi:type="dcterms:W3CDTF">2026-07-21T06:45:25Z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