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Nurse</w:t>
      </w:r>
      <w:r>
        <w:t xml:space="preserve"> </w:t>
      </w:r>
      <w:r>
        <w:t xml:space="preserve">in</w:t>
      </w:r>
      <w:r>
        <w:t xml:space="preserve"> </w:t>
      </w:r>
      <w:r>
        <w:t xml:space="preserve">Iraq</w:t>
      </w:r>
      <w:r>
        <w:t xml:space="preserve"> </w:t>
      </w:r>
      <w:r>
        <w:t xml:space="preserve">Baghdad</w:t>
      </w:r>
    </w:p>
    <w:bookmarkStart w:id="20" w:name="Xca852661a401ce0058c46f01c1e133ff5a740d2"/>
    <w:p>
      <w:pPr>
        <w:pStyle w:val="Heading1"/>
      </w:pPr>
      <w:r>
        <w:t xml:space="preserve">Abstract Academic: The Role of the Nurse in Healthcare Delivery in Baghdad, Iraq</w:t>
      </w:r>
    </w:p>
    <w:p>
      <w:pPr>
        <w:pStyle w:val="FirstParagraph"/>
      </w:pPr>
      <w:r>
        <w:rPr>
          <w:bCs/>
          <w:b/>
        </w:rPr>
        <w:t xml:space="preserve">Introduction:</w:t>
      </w:r>
    </w:p>
    <w:p>
      <w:pPr>
        <w:pStyle w:val="BodyText"/>
      </w:pPr>
      <w:r>
        <w:t xml:space="preserve">The role of the nurse has become increasingly pivotal in addressing the complex healthcare challenges faced by societies under duress. In</w:t>
      </w:r>
      <w:r>
        <w:t xml:space="preserve"> </w:t>
      </w:r>
      <w:r>
        <w:rPr>
          <w:bCs/>
          <w:b/>
        </w:rPr>
        <w:t xml:space="preserve">Iraq Baghdad</w:t>
      </w:r>
      <w:r>
        <w:t xml:space="preserve">, where political instability, conflict-related trauma, and a rapidly evolving public health landscape have shaped the healthcare system, nurses serve as critical frontline professionals. This abstract academic document examines the multifaceted responsibilities of nurses in Baghdad, emphasizing their contributions to emergency response, chronic disease management, maternal health services, and community outreach programs. It explores how nursing practice in</w:t>
      </w:r>
      <w:r>
        <w:t xml:space="preserve"> </w:t>
      </w:r>
      <w:r>
        <w:rPr>
          <w:bCs/>
          <w:b/>
        </w:rPr>
        <w:t xml:space="preserve">Iraq Baghdad</w:t>
      </w:r>
      <w:r>
        <w:t xml:space="preserve"> </w:t>
      </w:r>
      <w:r>
        <w:t xml:space="preserve">must adapt to cultural nuances, resource limitations, and the aftermath of decades of conflict to ensure equitable healthcare delivery. By analyzing the current state of nurse education, training frameworks, and professional challenges in Baghdad’s hospitals and clinics, this document underscores the necessity of empowering nurses as key agents of health reform in a region in transition.</w:t>
      </w:r>
    </w:p>
    <w:p>
      <w:pPr>
        <w:pStyle w:val="BodyText"/>
      </w:pPr>
      <w:r>
        <w:rPr>
          <w:bCs/>
          <w:b/>
        </w:rPr>
        <w:t xml:space="preserve">Context of Healthcare in Baghdad:</w:t>
      </w:r>
    </w:p>
    <w:p>
      <w:pPr>
        <w:pStyle w:val="BodyText"/>
      </w:pPr>
      <w:r>
        <w:rPr>
          <w:bCs/>
          <w:b/>
        </w:rPr>
        <w:t xml:space="preserve">Iraq Baghdad</w:t>
      </w:r>
      <w:r>
        <w:t xml:space="preserve">, as the capital and largest city of Iraq, is a microcosm of the nation’s healthcare struggles. Decades of war, sanctions, and political upheaval have left its healthcare infrastructure fragmented. Public hospitals in Baghdad often operate with limited resources, outdated equipment, and understaffed personnel. However, nurses remain the backbone of these facilities, providing care to patients ranging from trauma victims of sectarian violence to individuals affected by non-communicable diseases like diabetes and cardiovascular disorders. The high prevalence of chronic conditions in Baghdad is exacerbated by lifestyle changes and environmental factors linked to urbanization. Nurses in this setting must navigate both clinical demands and sociocultural barriers, such as gender-specific healthcare needs and traditional practices that influence patient behavior.</w:t>
      </w:r>
    </w:p>
    <w:p>
      <w:pPr>
        <w:pStyle w:val="BodyText"/>
      </w:pPr>
      <w:r>
        <w:rPr>
          <w:bCs/>
          <w:b/>
        </w:rPr>
        <w:t xml:space="preserve">Role of Nurses in Emergency Situations:</w:t>
      </w:r>
    </w:p>
    <w:p>
      <w:pPr>
        <w:pStyle w:val="BodyText"/>
      </w:pPr>
      <w:r>
        <w:t xml:space="preserve">In</w:t>
      </w:r>
      <w:r>
        <w:t xml:space="preserve"> </w:t>
      </w:r>
      <w:r>
        <w:rPr>
          <w:bCs/>
          <w:b/>
        </w:rPr>
        <w:t xml:space="preserve">Iraq Baghdad</w:t>
      </w:r>
      <w:r>
        <w:t xml:space="preserve">, nurses are frequently called upon to manage mass casualty incidents, including bombings, vehicle accidents, and medical emergencies stemming from the ongoing security situation. Their training in trauma care, triage protocols, and rapid response mechanisms is essential for saving lives in high-pressure scenarios. For example, during periods of heightened violence or natural disasters like floods or sandstorms (which are increasingly common due to climate change), nurses coordinate with paramedics and doctors to stabilize patients before they reach specialized units. This role demands not only technical expertise but also psychological resilience, as nurses often witness traumatic events firsthand while maintaining composure under extreme stress.</w:t>
      </w:r>
    </w:p>
    <w:p>
      <w:pPr>
        <w:pStyle w:val="BodyText"/>
      </w:pPr>
      <w:r>
        <w:rPr>
          <w:bCs/>
          <w:b/>
        </w:rPr>
        <w:t xml:space="preserve">Nurses as Advocates for Maternal and Child Health:</w:t>
      </w:r>
    </w:p>
    <w:p>
      <w:pPr>
        <w:pStyle w:val="BodyText"/>
      </w:pPr>
      <w:r>
        <w:t xml:space="preserve">Motherhood in Baghdad faces unique challenges, including limited access to prenatal care and rising rates of maternal mortality linked to delayed or inadequate medical interventions. Nurses play a vital role in bridging this gap through community health programs that emphasize education on childbirth, nutrition, and immunization. In collaboration with midwives and obstetricians, nurses conduct home visits to rural areas surrounding Baghdad, where healthcare access is even scarcer. They also work within urban clinics to provide reproductive health services and screen for complications such as hypertension or gestational diabetes. These efforts are part of broader initiatives by the Iraqi Ministry of Health to improve maternal outcomes in alignment with global health goals.</w:t>
      </w:r>
    </w:p>
    <w:p>
      <w:pPr>
        <w:pStyle w:val="BodyText"/>
      </w:pPr>
      <w:r>
        <w:rPr>
          <w:bCs/>
          <w:b/>
        </w:rPr>
        <w:t xml:space="preserve">Challenges Faced by Nurses in Baghdad:</w:t>
      </w:r>
    </w:p>
    <w:p>
      <w:pPr>
        <w:pStyle w:val="BodyText"/>
      </w:pPr>
      <w:r>
        <w:t xml:space="preserve">The nursing profession in</w:t>
      </w:r>
      <w:r>
        <w:t xml:space="preserve"> </w:t>
      </w:r>
      <w:r>
        <w:rPr>
          <w:bCs/>
          <w:b/>
        </w:rPr>
        <w:t xml:space="preserve">Iraq Baghdad</w:t>
      </w:r>
      <w:r>
        <w:t xml:space="preserve"> </w:t>
      </w:r>
      <w:r>
        <w:t xml:space="preserve">is marked by significant challenges. One of the most pressing issues is the shortage of qualified healthcare professionals, a legacy of brain drain caused by war and economic instability. Many skilled nurses have emigrated to countries with better working conditions and remuneration, leaving remaining staff overburdened. Additionally, nurses often face threats to their safety due to the volatile security environment, particularly in regions affected by armed conflicts or extremist activities. The lack of investment in modern medical technology and infrastructure further complicates their ability to provide high-quality care. Despite these obstacles, nurses remain committed to their roles, often driven by a sense of duty and cultural values that prioritize service.</w:t>
      </w:r>
    </w:p>
    <w:p>
      <w:pPr>
        <w:pStyle w:val="BodyText"/>
      </w:pPr>
      <w:r>
        <w:rPr>
          <w:bCs/>
          <w:b/>
        </w:rPr>
        <w:t xml:space="preserve">Educational and Professional Development Needs:</w:t>
      </w:r>
    </w:p>
    <w:p>
      <w:pPr>
        <w:pStyle w:val="BodyText"/>
      </w:pPr>
      <w:r>
        <w:t xml:space="preserve">To address these challenges, there is an urgent need to strengthen nurse education in</w:t>
      </w:r>
      <w:r>
        <w:t xml:space="preserve"> </w:t>
      </w:r>
      <w:r>
        <w:rPr>
          <w:bCs/>
          <w:b/>
        </w:rPr>
        <w:t xml:space="preserve">Iraq Baghdad</w:t>
      </w:r>
      <w:r>
        <w:t xml:space="preserve">. Current nursing programs at universities like Baghdad University’s College of Nursing must integrate advanced training in emergency care, mental health support, and digital health technologies. Partnerships with international organizations and NGOs could provide resources for simulation labs, continuing education modules, and mentorship opportunities. Furthermore, policies to retain nurses in the country—such as competitive salaries, improved working conditions, and recognition of their contributions—should be prioritized by both the government and healthcare institutions.</w:t>
      </w:r>
    </w:p>
    <w:p>
      <w:pPr>
        <w:pStyle w:val="BodyText"/>
      </w:pPr>
      <w:r>
        <w:rPr>
          <w:bCs/>
          <w:b/>
        </w:rPr>
        <w:t xml:space="preserve">Conclusion:</w:t>
      </w:r>
    </w:p>
    <w:p>
      <w:pPr>
        <w:pStyle w:val="BodyText"/>
      </w:pPr>
      <w:r>
        <w:t xml:space="preserve">The nurse in</w:t>
      </w:r>
      <w:r>
        <w:t xml:space="preserve"> </w:t>
      </w:r>
      <w:r>
        <w:rPr>
          <w:bCs/>
          <w:b/>
        </w:rPr>
        <w:t xml:space="preserve">Iraq Baghdad</w:t>
      </w:r>
      <w:r>
        <w:t xml:space="preserve"> </w:t>
      </w:r>
      <w:r>
        <w:t xml:space="preserve">occupies a unique and indispensable role in the nation’s healthcare system. Their ability to adapt to crises, advocate for vulnerable populations, and deliver compassionate care under challenging conditions exemplifies their resilience. However, sustained investment in nursing education, infrastructure, and professional development is essential to ensure that these professionals can continue meeting the health needs of Baghdad’s diverse population. As Iraq rebuilds its healthcare framework post-conflict, the nurse must be at the forefront of this transformation—equipped with knowledge, resources, and societal support to lead meaningful change.</w:t>
      </w:r>
    </w:p>
    <w:p>
      <w:pPr>
        <w:pStyle w:val="BodyText"/>
      </w:pPr>
      <w:r>
        <w:rPr>
          <w:iCs/>
          <w:i/>
        </w:rPr>
        <w:t xml:space="preserve">This abstract academic document highlights the critical importance of nurses in</w:t>
      </w:r>
      <w:r>
        <w:rPr>
          <w:iCs/>
          <w:i/>
        </w:rPr>
        <w:t xml:space="preserve"> </w:t>
      </w:r>
      <w:r>
        <w:rPr>
          <w:bCs/>
          <w:b/>
          <w:iCs/>
          <w:i/>
        </w:rPr>
        <w:t xml:space="preserve">Iraq Baghdad</w:t>
      </w:r>
      <w:r>
        <w:rPr>
          <w:iCs/>
          <w:i/>
        </w:rPr>
        <w:t xml:space="preserve">, emphasizing their adaptability, dedication, and potential as catalysts for health equity in a region facing profound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Nurse in Iraq Baghdad</dc:title>
  <dc:creator/>
  <dc:language>en</dc:language>
  <cp:keywords/>
  <dcterms:created xsi:type="dcterms:W3CDTF">2026-07-22T17:57:49Z</dcterms:created>
  <dcterms:modified xsi:type="dcterms:W3CDTF">2026-07-22T17:57:49Z</dcterms:modified>
</cp:coreProperties>
</file>

<file path=docProps/custom.xml><?xml version="1.0" encoding="utf-8"?>
<Properties xmlns="http://schemas.openxmlformats.org/officeDocument/2006/custom-properties" xmlns:vt="http://schemas.openxmlformats.org/officeDocument/2006/docPropsVTypes"/>
</file>