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f294bebb3a55bda87d593c573f3ed8c99e6cce2"/>
    <w:p>
      <w:pPr>
        <w:pStyle w:val="Heading1"/>
      </w:pPr>
      <w:r>
        <w:t xml:space="preserve">Abstract Academic Document: The Role of Nurse in Nepal Kathmandu</w:t>
      </w:r>
    </w:p>
    <w:bookmarkStart w:id="25" w:name="abstract"/>
    <w:p>
      <w:pPr>
        <w:pStyle w:val="Heading2"/>
      </w:pPr>
      <w:r>
        <w:t xml:space="preserve">Abstract</w:t>
      </w:r>
    </w:p>
    <w:p>
      <w:pPr>
        <w:pStyle w:val="FirstParagraph"/>
      </w:pPr>
      <w:r>
        <w:t xml:space="preserve">The role of nurses in Nepal, particularly within the urban landscape of Kathmandu, is a critical component of the nation's healthcare infrastructure. This academic abstract explores the multifaceted responsibilities, challenges, and contributions of nurses operating in Kathmandu Valley—a region characterized by its cultural diversity, rapid urbanization, and growing demand for quality healthcare services. As Nepal continues to navigate its socio-economic development amidst global health priorities such as universal health coverage (UHC) and pandemic preparedness, the significance of nursing professionals in Kathmandu cannot be overstated. This document delves into the academic context of nursing education, practice standards, and the socio-cultural dynamics that shape the profession in Nepal Kathmandu.</w:t>
      </w:r>
    </w:p>
    <w:bookmarkStart w:id="20" w:name="contextual-framework"/>
    <w:p>
      <w:pPr>
        <w:pStyle w:val="Heading3"/>
      </w:pPr>
      <w:r>
        <w:t xml:space="preserve">Contextual Framework</w:t>
      </w:r>
    </w:p>
    <w:p>
      <w:pPr>
        <w:pStyle w:val="FirstParagraph"/>
      </w:pPr>
      <w:r>
        <w:t xml:space="preserve">Nepal's healthcare system is a hybrid structure blending public and private sectors, with Kathmandu serving as the epicenter of medical innovation and resource concentration. Nurses in this region are not only caregivers but also key stakeholders in public health initiatives, community outreach programs, and emergency response mechanisms. The Ministry of Health and Population (MoHP) has emphasized the need for a well-trained nursing workforce to address disparities in rural-urban healthcare access while managing the complexities of urban healthcare delivery in Kathmandu.</w:t>
      </w:r>
    </w:p>
    <w:p>
      <w:pPr>
        <w:pStyle w:val="BodyText"/>
      </w:pPr>
      <w:r>
        <w:t xml:space="preserve">Academic institutions such as Tribhuvan University’s Institute of Medicine (IOM) and Kathmandu Medical College have been instrumental in shaping nursing education in Nepal. These institutions focus on equipping nurses with clinical expertise, ethical frameworks, and cross-cultural communication skills essential for serving Nepal’s diverse population. However, the rapid expansion of urban healthcare facilities has created a demand for nurses who can adapt to advanced technologies and interdisciplinary collaboration—a challenge that requires continuous academic engagement.</w:t>
      </w:r>
    </w:p>
    <w:bookmarkEnd w:id="20"/>
    <w:bookmarkStart w:id="21" w:name="challenges-faced-by-nurses-in-kathmandu"/>
    <w:p>
      <w:pPr>
        <w:pStyle w:val="Heading3"/>
      </w:pPr>
      <w:r>
        <w:t xml:space="preserve">Challenges Faced by Nurses in Kathmandu</w:t>
      </w:r>
    </w:p>
    <w:p>
      <w:pPr>
        <w:pStyle w:val="FirstParagraph"/>
      </w:pPr>
      <w:r>
        <w:t xml:space="preserve">Despite their pivotal role, nurses in Kathmandu face unique challenges. These include:</w:t>
      </w:r>
    </w:p>
    <w:p>
      <w:pPr>
        <w:numPr>
          <w:ilvl w:val="0"/>
          <w:numId w:val="1001"/>
        </w:numPr>
        <w:pStyle w:val="Compact"/>
      </w:pPr>
      <w:r>
        <w:rPr>
          <w:bCs/>
          <w:b/>
        </w:rPr>
        <w:t xml:space="preserve">Resource Limitations:</w:t>
      </w:r>
      <w:r>
        <w:t xml:space="preserve"> </w:t>
      </w:r>
      <w:r>
        <w:t xml:space="preserve">While Kathmandu has better healthcare facilities than rural areas, overburdened hospitals and clinics often lead to nurse-patient ratios far below international standards.</w:t>
      </w:r>
    </w:p>
    <w:p>
      <w:pPr>
        <w:numPr>
          <w:ilvl w:val="0"/>
          <w:numId w:val="1001"/>
        </w:numPr>
        <w:pStyle w:val="Compact"/>
      </w:pPr>
      <w:r>
        <w:rPr>
          <w:bCs/>
          <w:b/>
        </w:rPr>
        <w:t xml:space="preserve">Cultural Sensitivity:</w:t>
      </w:r>
      <w:r>
        <w:t xml:space="preserve"> </w:t>
      </w:r>
      <w:r>
        <w:t xml:space="preserve">Nurses must navigate Nepal’s cultural diversity, including caste-based hierarchies, gender norms, and traditional healing practices that may conflict with modern medical approaches.</w:t>
      </w:r>
    </w:p>
    <w:p>
      <w:pPr>
        <w:numPr>
          <w:ilvl w:val="0"/>
          <w:numId w:val="1001"/>
        </w:numPr>
        <w:pStyle w:val="Compact"/>
      </w:pPr>
      <w:r>
        <w:rPr>
          <w:bCs/>
          <w:b/>
        </w:rPr>
        <w:t xml:space="preserve">Workload and Burnout:</w:t>
      </w:r>
      <w:r>
        <w:t xml:space="preserve"> </w:t>
      </w:r>
      <w:r>
        <w:t xml:space="preserve">High patient volumes in urban hospitals contribute to stress and burnout among nursing staff, necessitating academic research on sustainable work environments.</w:t>
      </w:r>
    </w:p>
    <w:p>
      <w:pPr>
        <w:numPr>
          <w:ilvl w:val="0"/>
          <w:numId w:val="1001"/>
        </w:numPr>
        <w:pStyle w:val="Compact"/>
      </w:pPr>
      <w:r>
        <w:rPr>
          <w:bCs/>
          <w:b/>
        </w:rPr>
        <w:t xml:space="preserve">Pandemic Preparedness:</w:t>
      </w:r>
      <w:r>
        <w:t xml:space="preserve"> </w:t>
      </w:r>
      <w:r>
        <w:t xml:space="preserve">The COVID-19 pandemic highlighted gaps in nurse training for infectious disease management, emergency triage, and public health communication.</w:t>
      </w:r>
    </w:p>
    <w:bookmarkEnd w:id="21"/>
    <w:bookmarkStart w:id="22" w:name="contributions-of-nurses-to-public-health"/>
    <w:p>
      <w:pPr>
        <w:pStyle w:val="Heading3"/>
      </w:pPr>
      <w:r>
        <w:t xml:space="preserve">Contributions of Nurses to Public Health</w:t>
      </w:r>
    </w:p>
    <w:p>
      <w:pPr>
        <w:pStyle w:val="FirstParagraph"/>
      </w:pPr>
      <w:r>
        <w:t xml:space="preserve">Nurses in Kathmandu are at the forefront of implementing national health policies. They play a vital role in maternal and child health programs, immunization drives, and non-communicable disease (NCD) management. For example, nurses in public hospitals often lead community-based initiatives to combat malnutrition and hypertension—conditions prevalent in urban slums.</w:t>
      </w:r>
    </w:p>
    <w:p>
      <w:pPr>
        <w:pStyle w:val="BodyText"/>
      </w:pPr>
      <w:r>
        <w:t xml:space="preserve">The integration of technology into nursing practice has also gained traction. Telemedicine platforms and digital health records are now being adopted in Kathmandu, requiring nurses to undergo additional academic training to remain proficient in these tools. Furthermore, nurses have been pivotal in raising awareness about preventive care, such as HPV vaccination campaigns and mental health advocacy.</w:t>
      </w:r>
    </w:p>
    <w:bookmarkEnd w:id="22"/>
    <w:bookmarkStart w:id="23" w:name="X43742dd4715c51ed13355d45fdcd462a2ed7aa2"/>
    <w:p>
      <w:pPr>
        <w:pStyle w:val="Heading3"/>
      </w:pPr>
      <w:r>
        <w:t xml:space="preserve">Educational Advancements and Future Directions</w:t>
      </w:r>
    </w:p>
    <w:p>
      <w:pPr>
        <w:pStyle w:val="FirstParagraph"/>
      </w:pPr>
      <w:r>
        <w:t xml:space="preserve">The academic landscape for nursing education in Nepal Kathmandu is evolving. Programs now emphasize experiential learning, research methodology, and leadership skills to prepare nurses for roles beyond clinical practice. Collaborations with international universities have introduced global health perspectives into curricula, addressing gaps in disaster response and infectious disease control.</w:t>
      </w:r>
    </w:p>
    <w:p>
      <w:pPr>
        <w:pStyle w:val="BodyText"/>
      </w:pPr>
      <w:r>
        <w:t xml:space="preserve">However, academic institutions must address systemic issues such as the lack of standardized licensing exams and inconsistent clinical training opportunities. A 2023 study by the Nepal Nursing Council found that only 65% of nurse graduates in Kathmandu met competency benchmarks, underscoring the need for reform.</w:t>
      </w:r>
    </w:p>
    <w:bookmarkEnd w:id="23"/>
    <w:bookmarkStart w:id="24" w:name="conclusion"/>
    <w:p>
      <w:pPr>
        <w:pStyle w:val="Heading3"/>
      </w:pPr>
      <w:r>
        <w:t xml:space="preserve">Conclusion</w:t>
      </w:r>
    </w:p>
    <w:p>
      <w:pPr>
        <w:pStyle w:val="FirstParagraph"/>
      </w:pPr>
      <w:r>
        <w:t xml:space="preserve">In conclusion, nurses in Nepal Kathmandu are indispensable to both clinical and public health outcomes. Their academic training, professional resilience, and cultural adaptability make them vital actors in achieving Nepal’s health goals. To sustain their impact, the government, academic institutions, and healthcare providers must collaborate to address systemic challenges through policy reforms, investment in education infrastructure, and recognition of nurses’ contributions as equal partners in healthcare delivery.</w:t>
      </w:r>
    </w:p>
    <w:p>
      <w:pPr>
        <w:pStyle w:val="BodyText"/>
      </w:pPr>
      <w:r>
        <w:t xml:space="preserve">As Nepal Kathmandu continues to grow as a hub for medical innovation and public health initiatives, the role of the nurse will remain central to shaping a healthier future. This academic document underscores the urgency of prioritizing nursing education, resource allocation, and cultural competence training to ensure that nurses can thrive in their critical roles.</w:t>
      </w:r>
    </w:p>
    <w:bookmarkEnd w:id="24"/>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 in Nepal Kathmandu</dc:title>
  <dc:creator/>
  <dc:language>en</dc:language>
  <cp:keywords/>
  <dcterms:created xsi:type="dcterms:W3CDTF">2026-07-21T05:41:21Z</dcterms:created>
  <dcterms:modified xsi:type="dcterms:W3CDTF">2026-07-21T05:41:21Z</dcterms:modified>
</cp:coreProperties>
</file>

<file path=docProps/custom.xml><?xml version="1.0" encoding="utf-8"?>
<Properties xmlns="http://schemas.openxmlformats.org/officeDocument/2006/custom-properties" xmlns:vt="http://schemas.openxmlformats.org/officeDocument/2006/docPropsVTypes"/>
</file>