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bdedd3747a0cedf55f9e1cefd7443acd075c470"/>
    <w:p>
      <w:pPr>
        <w:pStyle w:val="Heading1"/>
      </w:pPr>
      <w:r>
        <w:t xml:space="preserve">Abstract Academic Document: The Role of a Nurse in Uganda Kampala</w:t>
      </w:r>
    </w:p>
    <w:p>
      <w:pPr>
        <w:pStyle w:val="FirstParagraph"/>
      </w:pPr>
      <w:r>
        <w:rPr>
          <w:bCs/>
          <w:b/>
        </w:rPr>
        <w:t xml:space="preserve">Keywords:</w:t>
      </w:r>
      <w:r>
        <w:t xml:space="preserve"> </w:t>
      </w:r>
      <w:r>
        <w:t xml:space="preserve">Abstract academic, Nurse, Uganda Kampala</w:t>
      </w:r>
    </w:p>
    <w:bookmarkStart w:id="20" w:name="introduction"/>
    <w:p>
      <w:pPr>
        <w:pStyle w:val="Heading2"/>
      </w:pPr>
      <w:r>
        <w:t xml:space="preserve">Introduction</w:t>
      </w:r>
    </w:p>
    <w:p>
      <w:pPr>
        <w:pStyle w:val="FirstParagraph"/>
      </w:pPr>
      <w:r>
        <w:t xml:space="preserve">The role of a nurse is pivotal in addressing the complex healthcare challenges faced by urban populations, particularly in rapidly growing cities like Kampala, Uganda. This abstract academic document explores the multifaceted responsibilities of a nurse operating within the socio-economic and cultural context of Kampala, emphasizing their critical contributions to public health systems. As Uganda continues to grapple with disparities in healthcare access and resource allocation, nurses have emerged as key stakeholders in delivering quality care amidst constraints. This study aims to provide a comprehensive analysis of the challenges, opportunities, and unique responsibilities associated with being a nurse in Uganda Kampala.</w:t>
      </w:r>
    </w:p>
    <w:bookmarkEnd w:id="20"/>
    <w:bookmarkStart w:id="21" w:name="contextualizing-nurses-in-uganda-kampala"/>
    <w:p>
      <w:pPr>
        <w:pStyle w:val="Heading2"/>
      </w:pPr>
      <w:r>
        <w:t xml:space="preserve">Contextualizing Nurses in Uganda Kampala</w:t>
      </w:r>
    </w:p>
    <w:p>
      <w:pPr>
        <w:pStyle w:val="FirstParagraph"/>
      </w:pPr>
      <w:r>
        <w:t xml:space="preserve">Kampala, as the capital city of Uganda and a hub for economic activity, faces unique healthcare demands due to its dense population and limited infrastructure. The nursing profession in this setting is not only about clinical expertise but also about navigating cultural sensitivities, resource limitations, and bureaucratic hurdles. Nurses in Kampala operate within a system where public healthcare facilities are often overcrowded, while private institutions struggle with affordability for most citizens. This duality necessitates that nurses balance empathy with efficiency to meet the needs of diverse patient groups.</w:t>
      </w:r>
    </w:p>
    <w:bookmarkEnd w:id="21"/>
    <w:bookmarkStart w:id="22" w:name="Xa0cd4971304c52638631f593154f55ee7694cdb"/>
    <w:p>
      <w:pPr>
        <w:pStyle w:val="Heading2"/>
      </w:pPr>
      <w:r>
        <w:t xml:space="preserve">Educational and Professional Requirements</w:t>
      </w:r>
    </w:p>
    <w:p>
      <w:pPr>
        <w:pStyle w:val="FirstParagraph"/>
      </w:pPr>
      <w:r>
        <w:t xml:space="preserve">Becoming a nurse in Uganda requires completing a minimum of three years of training at an accredited institution, often followed by national licensing exams administered by the Uganda Nursing and Midwifery Council (UNMC). In Kampala, additional certification programs are available to specialize in areas such as emergency care, maternal health, or infectious disease management. However, the rapid expansion of healthcare demands has outpaced the training capacity of local institutions, leading to a shortage of qualified nurses. This gap underscores the need for continuous professional development and partnerships with international organizations to enhance training quality.</w:t>
      </w:r>
    </w:p>
    <w:bookmarkEnd w:id="22"/>
    <w:bookmarkStart w:id="23" w:name="challenges-faced-by-nurses-in-kampala"/>
    <w:p>
      <w:pPr>
        <w:pStyle w:val="Heading2"/>
      </w:pPr>
      <w:r>
        <w:t xml:space="preserve">Challenges Faced by Nurses in Kampala</w:t>
      </w:r>
    </w:p>
    <w:p>
      <w:pPr>
        <w:pStyle w:val="FirstParagraph"/>
      </w:pPr>
      <w:r>
        <w:t xml:space="preserve">Nurses in Uganda Kampala confront a myriad of challenges that test their resilience and adaptability. These include:</w:t>
      </w:r>
    </w:p>
    <w:p>
      <w:pPr>
        <w:numPr>
          <w:ilvl w:val="0"/>
          <w:numId w:val="1001"/>
        </w:numPr>
        <w:pStyle w:val="Compact"/>
      </w:pPr>
      <w:r>
        <w:rPr>
          <w:bCs/>
          <w:b/>
        </w:rPr>
        <w:t xml:space="preserve">Resource Scarcity:</w:t>
      </w:r>
      <w:r>
        <w:t xml:space="preserve"> </w:t>
      </w:r>
      <w:r>
        <w:t xml:space="preserve">Limited access to medical supplies, equipment, and modern diagnostic tools often forces nurses to rely on clinical judgment rather than technology.</w:t>
      </w:r>
    </w:p>
    <w:p>
      <w:pPr>
        <w:numPr>
          <w:ilvl w:val="0"/>
          <w:numId w:val="1001"/>
        </w:numPr>
        <w:pStyle w:val="Compact"/>
      </w:pPr>
      <w:r>
        <w:rPr>
          <w:bCs/>
          <w:b/>
        </w:rPr>
        <w:t xml:space="preserve">Workload Pressures:</w:t>
      </w:r>
      <w:r>
        <w:t xml:space="preserve"> </w:t>
      </w:r>
      <w:r>
        <w:t xml:space="preserve">High patient-to-nurse ratios in public hospitals strain staff, leading to burnout and compromised care quality.</w:t>
      </w:r>
    </w:p>
    <w:p>
      <w:pPr>
        <w:numPr>
          <w:ilvl w:val="0"/>
          <w:numId w:val="1001"/>
        </w:numPr>
        <w:pStyle w:val="Compact"/>
      </w:pPr>
      <w:r>
        <w:rPr>
          <w:bCs/>
          <w:b/>
        </w:rPr>
        <w:t xml:space="preserve">Cultural Sensitivity:</w:t>
      </w:r>
      <w:r>
        <w:t xml:space="preserve"> </w:t>
      </w:r>
      <w:r>
        <w:t xml:space="preserve">Addressing cultural beliefs that may conflict with medical advice, such as traditional healing practices or gender-specific care norms.</w:t>
      </w:r>
    </w:p>
    <w:p>
      <w:pPr>
        <w:numPr>
          <w:ilvl w:val="0"/>
          <w:numId w:val="1001"/>
        </w:numPr>
        <w:pStyle w:val="Compact"/>
      </w:pPr>
      <w:r>
        <w:rPr>
          <w:bCs/>
          <w:b/>
        </w:rPr>
        <w:t xml:space="preserve">Public Health Crises:</w:t>
      </w:r>
      <w:r>
        <w:t xml:space="preserve"> </w:t>
      </w:r>
      <w:r>
        <w:t xml:space="preserve">Responding to outbreaks of diseases like malaria, cholera, and more recently, the impact of the COVID-19 pandemic on healthcare systems.</w:t>
      </w:r>
    </w:p>
    <w:p>
      <w:pPr>
        <w:pStyle w:val="FirstParagraph"/>
      </w:pPr>
      <w:r>
        <w:t xml:space="preserve">These challenges are compounded by systemic issues such as inadequate funding for health infrastructure and policies that prioritize curative care over preventive measures. Nurses often act as advocates for patients while managing administrative tasks, highlighting their role beyond clinical practice.</w:t>
      </w:r>
    </w:p>
    <w:bookmarkEnd w:id="23"/>
    <w:bookmarkStart w:id="24" w:name="X62a63162286b5f29c86d7dc977c07711afb1114"/>
    <w:p>
      <w:pPr>
        <w:pStyle w:val="Heading2"/>
      </w:pPr>
      <w:r>
        <w:t xml:space="preserve">Opportunities and Innovations in Nursing Practice</w:t>
      </w:r>
    </w:p>
    <w:p>
      <w:pPr>
        <w:pStyle w:val="FirstParagraph"/>
      </w:pPr>
      <w:r>
        <w:t xml:space="preserve">Despite these challenges, the nursing profession in Kampala presents opportunities for innovation and leadership. Nurses are increasingly involved in community health initiatives, such as mobile clinics, HIV/AIDS awareness campaigns, and maternal health education programs. Technology integration is also gaining traction; some facilities have begun using digital tools for patient record-keeping and telemedicine to bridge gaps in rural outreach.</w:t>
      </w:r>
    </w:p>
    <w:p>
      <w:pPr>
        <w:pStyle w:val="BodyText"/>
      </w:pPr>
      <w:r>
        <w:t xml:space="preserve">Collaborations with NGOs like the Uganda Red Cross Society and international bodies such as the World Health Organization (WHO) have expanded nursing roles into public health policy advocacy. Additionally, nurse-led research projects on topics like maternal mortality rates or antimicrobial resistance are contributing to evidence-based reforms in Uganda’s healthcare landscape.</w:t>
      </w:r>
    </w:p>
    <w:bookmarkEnd w:id="24"/>
    <w:bookmarkStart w:id="25" w:name="X446427801a25bafb550627566aba1cc7e111eea"/>
    <w:p>
      <w:pPr>
        <w:pStyle w:val="Heading2"/>
      </w:pPr>
      <w:r>
        <w:t xml:space="preserve">The Nurse as a Pillar of Trust in Ugandan Society</w:t>
      </w:r>
    </w:p>
    <w:p>
      <w:pPr>
        <w:pStyle w:val="FirstParagraph"/>
      </w:pPr>
      <w:r>
        <w:t xml:space="preserve">In Uganda Kampala, nurses are often regarded as the most accessible and trusted members of the healthcare system. Their ability to communicate effectively with patients from diverse backgrounds fosters trust and ensures compliance with treatment plans. This role is especially vital in communities where literacy rates are low, and medical jargon can be a barrier to understanding.</w:t>
      </w:r>
    </w:p>
    <w:p>
      <w:pPr>
        <w:pStyle w:val="BodyText"/>
      </w:pPr>
      <w:r>
        <w:t xml:space="preserve">Nurses also serve as mentors for aspiring health professionals, particularly in training schools located within Kampala. Their hands-on experience and commitment to community welfare make them instrumental in shaping the next generation of healthcare workers. Furthermore, their presence in both urban and rural areas ensures continuity of care across Uganda’s vast geographical expanse.</w:t>
      </w:r>
    </w:p>
    <w:bookmarkEnd w:id="25"/>
    <w:bookmarkStart w:id="26" w:name="X4425e7cc098361a3da3577bfc22941ef0084e06"/>
    <w:p>
      <w:pPr>
        <w:pStyle w:val="Heading2"/>
      </w:pPr>
      <w:r>
        <w:t xml:space="preserve">Policy Recommendations for Strengthening Nursing in Kampala</w:t>
      </w:r>
    </w:p>
    <w:p>
      <w:pPr>
        <w:pStyle w:val="FirstParagraph"/>
      </w:pPr>
      <w:r>
        <w:t xml:space="preserve">To enhance the effectiveness of nurses in Uganda Kampala, policymakers must prioritize several areas:</w:t>
      </w:r>
    </w:p>
    <w:p>
      <w:pPr>
        <w:numPr>
          <w:ilvl w:val="0"/>
          <w:numId w:val="1002"/>
        </w:numPr>
        <w:pStyle w:val="Compact"/>
      </w:pPr>
      <w:r>
        <w:t xml:space="preserve">Increasing investment in nurse training and retention programs.</w:t>
      </w:r>
    </w:p>
    <w:p>
      <w:pPr>
        <w:numPr>
          <w:ilvl w:val="0"/>
          <w:numId w:val="1002"/>
        </w:numPr>
        <w:pStyle w:val="Compact"/>
      </w:pPr>
      <w:r>
        <w:t xml:space="preserve">Improving healthcare infrastructure to reduce workload pressures.</w:t>
      </w:r>
    </w:p>
    <w:p>
      <w:pPr>
        <w:numPr>
          <w:ilvl w:val="0"/>
          <w:numId w:val="1002"/>
        </w:numPr>
        <w:pStyle w:val="Compact"/>
      </w:pPr>
      <w:r>
        <w:t xml:space="preserve">Integrating cultural competence into nursing education curricula.</w:t>
      </w:r>
    </w:p>
    <w:p>
      <w:pPr>
        <w:numPr>
          <w:ilvl w:val="0"/>
          <w:numId w:val="1002"/>
        </w:numPr>
        <w:pStyle w:val="Compact"/>
      </w:pPr>
      <w:r>
        <w:t xml:space="preserve">Fostering partnerships between public and private sectors to share resources.</w:t>
      </w:r>
    </w:p>
    <w:p>
      <w:pPr>
        <w:pStyle w:val="FirstParagraph"/>
      </w:pPr>
      <w:r>
        <w:t xml:space="preserve">These measures would not only empower nurses but also elevate the overall quality of healthcare delivery in Kampala and beyond.</w:t>
      </w:r>
    </w:p>
    <w:bookmarkEnd w:id="26"/>
    <w:bookmarkStart w:id="27" w:name="conclusion"/>
    <w:p>
      <w:pPr>
        <w:pStyle w:val="Heading2"/>
      </w:pPr>
      <w:r>
        <w:t xml:space="preserve">Conclusion</w:t>
      </w:r>
    </w:p>
    <w:p>
      <w:pPr>
        <w:pStyle w:val="FirstParagraph"/>
      </w:pPr>
      <w:r>
        <w:t xml:space="preserve">The role of a nurse in Uganda Kampala is indispensable, reflecting both the challenges and opportunities inherent to urban healthcare systems in developing nations. This abstract academic document underscores the need for systemic support to empower nurses as leaders, advocates, and educators. By addressing resource limitations and fostering innovation, Uganda can harness the potential of its nursing workforce to transform public health outcomes in Kampala. The nurse remains a cornerstone of healthcare resilience in this dynamic and diverse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Nurse in Uganda Kampala</dc:title>
  <dc:creator/>
  <dc:language>en</dc:language>
  <cp:keywords/>
  <dcterms:created xsi:type="dcterms:W3CDTF">2026-07-21T03:56:59Z</dcterms:created>
  <dcterms:modified xsi:type="dcterms:W3CDTF">2026-07-21T03:56:59Z</dcterms:modified>
</cp:coreProperties>
</file>

<file path=docProps/custom.xml><?xml version="1.0" encoding="utf-8"?>
<Properties xmlns="http://schemas.openxmlformats.org/officeDocument/2006/custom-properties" xmlns:vt="http://schemas.openxmlformats.org/officeDocument/2006/docPropsVTypes"/>
</file>