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784ff8b846f64d233bf0523ee08d11c41113106"/>
    <w:p>
      <w:pPr>
        <w:pStyle w:val="Heading1"/>
      </w:pPr>
      <w:r>
        <w:t xml:space="preserve">Abstract Academic Document: The Role of the Nurse in the United Arab Emirates Abu Dhabi</w:t>
      </w:r>
    </w:p>
    <w:p>
      <w:pPr>
        <w:pStyle w:val="FirstParagraph"/>
      </w:pPr>
      <w:r>
        <w:t xml:space="preserve">The role of the nurse in healthcare systems worldwide has evolved significantly over recent decades, reflecting advancements in medical science, shifts in societal priorities, and the increasing complexity of patient care. In the context of</w:t>
      </w:r>
      <w:r>
        <w:t xml:space="preserve"> </w:t>
      </w:r>
      <w:r>
        <w:rPr>
          <w:bCs/>
          <w:b/>
        </w:rPr>
        <w:t xml:space="preserve">United Arab Emirates Abu Dhabi</w:t>
      </w:r>
      <w:r>
        <w:t xml:space="preserve">, nursing has emerged as a cornerstone profession within the region’s rapidly expanding healthcare infrastructure. This abstract academic document explores the multifaceted responsibilities of nurses in Abu Dhabi, their critical contributions to public health outcomes, and the unique challenges they face in aligning with national priorities such as</w:t>
      </w:r>
      <w:r>
        <w:t xml:space="preserve"> </w:t>
      </w:r>
      <w:r>
        <w:rPr>
          <w:bCs/>
          <w:b/>
        </w:rPr>
        <w:t xml:space="preserve">Vision 2030</w:t>
      </w:r>
      <w:r>
        <w:t xml:space="preserve">, which emphasizes sustainable development and quality healthcare for all citizens. The document also examines the educational pathways required for nurses operating in this region, the cultural dynamics influencing patient-nurse interactions, and future trends that are likely to shape nursing practices in</w:t>
      </w:r>
      <w:r>
        <w:t xml:space="preserve"> </w:t>
      </w:r>
      <w:r>
        <w:rPr>
          <w:bCs/>
          <w:b/>
        </w:rPr>
        <w:t xml:space="preserve">United Arab Emirates Abu Dhabi</w:t>
      </w:r>
      <w:r>
        <w:t xml:space="preserve">.</w:t>
      </w:r>
    </w:p>
    <w:bookmarkStart w:id="20" w:name="X2f2bf35af8f166d6e9c4bb8a02d2cfdac769f96"/>
    <w:p>
      <w:pPr>
        <w:pStyle w:val="Heading2"/>
      </w:pPr>
      <w:r>
        <w:t xml:space="preserve">The Evolution of Nursing in United Arab Emirates Abu Dhabi</w:t>
      </w:r>
    </w:p>
    <w:p>
      <w:pPr>
        <w:pStyle w:val="FirstParagraph"/>
      </w:pPr>
      <w:r>
        <w:rPr>
          <w:bCs/>
          <w:b/>
        </w:rPr>
        <w:t xml:space="preserve">Nurse</w:t>
      </w:r>
      <w:r>
        <w:t xml:space="preserve">s have long been pivotal in delivering patient-centered care, but their role has become even more pronounced in</w:t>
      </w:r>
      <w:r>
        <w:t xml:space="preserve"> </w:t>
      </w:r>
      <w:r>
        <w:rPr>
          <w:bCs/>
          <w:b/>
        </w:rPr>
        <w:t xml:space="preserve">United Arab Emirates Abu Dhabi</w:t>
      </w:r>
      <w:r>
        <w:t xml:space="preserve">, where the healthcare sector is undergoing transformative growth. The emirate’s investment in modernizing its healthcare infrastructure, including the establishment of world-class facilities like Sheikh Khalifa Medical City and Al Bateen Healthcare, has created an environment where nurses are not only caregivers but also innovators and leaders. This evolution is driven by a growing population, increasing life expectancy, and the rising prevalence of non-communicable diseases such as diabetes and cardiovascular conditions. Nurses in Abu Dhabi are tasked with managing these challenges while adhering to stringent standards set by the Ministry of Health (MOH) and other regulatory bodies.</w:t>
      </w:r>
    </w:p>
    <w:p>
      <w:pPr>
        <w:pStyle w:val="BodyText"/>
      </w:pPr>
      <w:r>
        <w:t xml:space="preserve">The healthcare landscape in</w:t>
      </w:r>
      <w:r>
        <w:t xml:space="preserve"> </w:t>
      </w:r>
      <w:r>
        <w:rPr>
          <w:bCs/>
          <w:b/>
        </w:rPr>
        <w:t xml:space="preserve">United Arab Emirates Abu Dhabi</w:t>
      </w:r>
      <w:r>
        <w:t xml:space="preserve"> </w:t>
      </w:r>
      <w:r>
        <w:t xml:space="preserve">is characterized by a blend of traditional Emirati values and cutting-edge medical technology. Nurses must navigate this duality, providing culturally sensitive care while leveraging digital tools for patient monitoring, electronic health records (EHRs), and telemedicine services. This dual role underscores the adaptability required of modern nurses in the region.</w:t>
      </w:r>
    </w:p>
    <w:bookmarkEnd w:id="20"/>
    <w:bookmarkStart w:id="21" w:name="X59f027ebc983298e73a96d7040a419138304c74"/>
    <w:p>
      <w:pPr>
        <w:pStyle w:val="Heading2"/>
      </w:pPr>
      <w:r>
        <w:t xml:space="preserve">The Role of the Nurse in Public Health and Patient Care</w:t>
      </w:r>
    </w:p>
    <w:p>
      <w:pPr>
        <w:pStyle w:val="FirstParagraph"/>
      </w:pPr>
      <w:r>
        <w:rPr>
          <w:bCs/>
          <w:b/>
        </w:rPr>
        <w:t xml:space="preserve">Nurse</w:t>
      </w:r>
      <w:r>
        <w:t xml:space="preserve">s in</w:t>
      </w:r>
      <w:r>
        <w:t xml:space="preserve"> </w:t>
      </w:r>
      <w:r>
        <w:rPr>
          <w:bCs/>
          <w:b/>
        </w:rPr>
        <w:t xml:space="preserve">United Arab Emirates Abu Dhabi</w:t>
      </w:r>
      <w:r>
        <w:t xml:space="preserve"> </w:t>
      </w:r>
      <w:r>
        <w:t xml:space="preserve">are integral to both primary and specialized healthcare services. Their responsibilities span clinical care, health education, patient advocacy, and community outreach programs. In primary healthcare settings, nurses often serve as the first point of contact for patients, conducting initial assessments and referring individuals to specialists when necessary. In hospitals and clinics, they collaborate with physicians to develop treatment plans tailored to the diverse needs of Abu Dhabi’s population.</w:t>
      </w:r>
    </w:p>
    <w:p>
      <w:pPr>
        <w:pStyle w:val="BodyText"/>
      </w:pPr>
      <w:r>
        <w:t xml:space="preserve">A key area where nurses excel is in chronic disease management. Given the high prevalence of conditions like diabetes in the UAE, nurses play a vital role in educating patients on lifestyle modifications, medication adherence, and preventive care. They also participate in public health campaigns aimed at reducing obesity rates and promoting mental wellness, aligning with national initiatives such as</w:t>
      </w:r>
      <w:r>
        <w:t xml:space="preserve"> </w:t>
      </w:r>
      <w:r>
        <w:rPr>
          <w:bCs/>
          <w:b/>
        </w:rPr>
        <w:t xml:space="preserve">Vision 2030</w:t>
      </w:r>
      <w:r>
        <w:t xml:space="preserve">’s focus on holistic health.</w:t>
      </w:r>
    </w:p>
    <w:p>
      <w:pPr>
        <w:pStyle w:val="BodyText"/>
      </w:pPr>
      <w:r>
        <w:t xml:space="preserve">In emergency situations, nurses in Abu Dhabi are trained to respond swiftly to crises, whether in trauma centers or during public health emergencies like the recent global pandemic. Their ability to remain calm under pressure and coordinate with multidisciplinary teams ensures that patients receive timely and effective care. This resilience has been particularly evident during the COVID-19 outbreak, where nurses were at the forefront of vaccination drives, contact tracing, and patient support.</w:t>
      </w:r>
    </w:p>
    <w:bookmarkEnd w:id="21"/>
    <w:bookmarkStart w:id="22" w:name="X0ad73f72dfe08eb10801c27d0c161498520fa78"/>
    <w:p>
      <w:pPr>
        <w:pStyle w:val="Heading2"/>
      </w:pPr>
      <w:r>
        <w:t xml:space="preserve">Cultural Competence and Ethical Considerations</w:t>
      </w:r>
    </w:p>
    <w:p>
      <w:pPr>
        <w:pStyle w:val="FirstParagraph"/>
      </w:pPr>
      <w:r>
        <w:rPr>
          <w:bCs/>
          <w:b/>
        </w:rPr>
        <w:t xml:space="preserve">United Arab Emirates Abu Dhabi</w:t>
      </w:r>
      <w:r>
        <w:t xml:space="preserve"> </w:t>
      </w:r>
      <w:r>
        <w:t xml:space="preserve">is a cosmopolitan hub with a population that includes Emiratis as well as expatriates from diverse cultural backgrounds. Nurses in this region must be culturally competent to address the unique needs of patients from different societies. For instance, they may need to navigate language barriers by using interpreters or learning basic phrases in languages like Hindi, Urdu, or Tagalog. Additionally, they must respect cultural norms regarding gender roles and modesty when providing care.</w:t>
      </w:r>
    </w:p>
    <w:p>
      <w:pPr>
        <w:pStyle w:val="BodyText"/>
      </w:pPr>
      <w:r>
        <w:t xml:space="preserve">Ethical considerations also play a significant role in nursing practice. Nurses are expected to uphold the highest standards of confidentiality, autonomy, and informed consent while adhering to Islamic principles that govern many aspects of healthcare in the UAE. For example, some patients may prefer female healthcare providers for specific procedures or consultations, and nurses must be trained to accommodate such preferences without compromising care quality.</w:t>
      </w:r>
    </w:p>
    <w:bookmarkEnd w:id="22"/>
    <w:bookmarkStart w:id="23" w:name="X0d4b3080daa8f25dbfe876d72484f2bdae8e02f"/>
    <w:p>
      <w:pPr>
        <w:pStyle w:val="Heading2"/>
      </w:pPr>
      <w:r>
        <w:t xml:space="preserve">Educational Pathways and Professional Development</w:t>
      </w:r>
    </w:p>
    <w:p>
      <w:pPr>
        <w:pStyle w:val="FirstParagraph"/>
      </w:pPr>
      <w:r>
        <w:t xml:space="preserve">Becoming a</w:t>
      </w:r>
      <w:r>
        <w:t xml:space="preserve"> </w:t>
      </w:r>
      <w:r>
        <w:rPr>
          <w:bCs/>
          <w:b/>
        </w:rPr>
        <w:t xml:space="preserve">nurse</w:t>
      </w:r>
      <w:r>
        <w:t xml:space="preserve"> </w:t>
      </w:r>
      <w:r>
        <w:t xml:space="preserve">in</w:t>
      </w:r>
      <w:r>
        <w:t xml:space="preserve"> </w:t>
      </w:r>
      <w:r>
        <w:rPr>
          <w:bCs/>
          <w:b/>
        </w:rPr>
        <w:t xml:space="preserve">United Arab Emirates Abu Dhabi</w:t>
      </w:r>
      <w:r>
        <w:t xml:space="preserve"> </w:t>
      </w:r>
      <w:r>
        <w:t xml:space="preserve">requires rigorous academic training and certification. Most nurses in the region hold bachelor’s degrees in nursing (BSN) from accredited institutions, either within the UAE or internationally. Universities such as UAE University, Khalifa University, and Zayed University offer comprehensive nursing programs that align with the standards set by the MOH and international bodies like the International Council of Nurses (ICN).</w:t>
      </w:r>
    </w:p>
    <w:p>
      <w:pPr>
        <w:pStyle w:val="BodyText"/>
      </w:pPr>
      <w:r>
        <w:t xml:space="preserve">In addition to formal education, nurses in Abu Dhabi must obtain licenses from regulatory authorities such as the Dubai Health Authority (DHA) or the Abu Dhabi Health Services Company (SEHA). Continuous professional development is mandatory, with nurses required to complete annual training modules on topics ranging from infection control to emergency response protocols. This commitment ensures that healthcare professionals remain updated on best practices and technological advancements.</w:t>
      </w:r>
    </w:p>
    <w:bookmarkEnd w:id="23"/>
    <w:bookmarkStart w:id="24" w:name="challenges-and-future-trends"/>
    <w:p>
      <w:pPr>
        <w:pStyle w:val="Heading2"/>
      </w:pPr>
      <w:r>
        <w:t xml:space="preserve">Challenges and Future Trends</w:t>
      </w:r>
    </w:p>
    <w:p>
      <w:pPr>
        <w:pStyle w:val="FirstParagraph"/>
      </w:pPr>
      <w:r>
        <w:t xml:space="preserve">Despite the opportunities in</w:t>
      </w:r>
      <w:r>
        <w:t xml:space="preserve"> </w:t>
      </w:r>
      <w:r>
        <w:rPr>
          <w:bCs/>
          <w:b/>
        </w:rPr>
        <w:t xml:space="preserve">United Arab Emirates Abu Dhabi</w:t>
      </w:r>
      <w:r>
        <w:t xml:space="preserve">, nurses face several challenges, including high patient workloads, the need for cross-cultural communication skills, and the pressure to integrate technology into clinical practice. The rapid growth of the healthcare sector has also intensified competition for skilled professionals, prompting institutions to invest in recruitment and retention strategies.</w:t>
      </w:r>
    </w:p>
    <w:p>
      <w:pPr>
        <w:pStyle w:val="BodyText"/>
      </w:pPr>
      <w:r>
        <w:t xml:space="preserve">Looking ahead, future trends in nursing are likely to emphasize digital health solutions. The adoption of telehealth platforms and AI-driven diagnostic tools will require nurses to develop new competencies in data analysis and remote patient monitoring. Additionally, the rise of nurse-led clinics and expanded roles for advanced practice nurses (APNs) may redefine the scope of care, empowering nurses to take on greater decision-making responsibilities.</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nurse</w:t>
      </w:r>
      <w:r>
        <w:t xml:space="preserve">s of</w:t>
      </w:r>
      <w:r>
        <w:t xml:space="preserve"> </w:t>
      </w:r>
      <w:r>
        <w:rPr>
          <w:bCs/>
          <w:b/>
        </w:rPr>
        <w:t xml:space="preserve">United Arab Emirates Abu Dhabi</w:t>
      </w:r>
      <w:r>
        <w:t xml:space="preserve"> </w:t>
      </w:r>
      <w:r>
        <w:t xml:space="preserve">are at the heart of a healthcare system that is both dynamic and ambitious. Their dedication to patient welfare, coupled with their ability to adapt to cultural, technological, and regulatory changes, positions them as key players in achieving national health goals. As the region continues to evolve under</w:t>
      </w:r>
      <w:r>
        <w:t xml:space="preserve"> </w:t>
      </w:r>
      <w:r>
        <w:rPr>
          <w:bCs/>
          <w:b/>
        </w:rPr>
        <w:t xml:space="preserve">Vision 2030</w:t>
      </w:r>
      <w:r>
        <w:t xml:space="preserve">, the role of nurses will remain central to ensuring equitable access to healthcare and fostering a healthier society for future generations. This abstract academic document underscores the critical importance of investing in nursing education, supporting professional growth, and recognizing the invaluable contributions of nurses in shaping the health landscape of</w:t>
      </w:r>
      <w:r>
        <w:t xml:space="preserve"> </w:t>
      </w:r>
      <w:r>
        <w:rPr>
          <w:bCs/>
          <w:b/>
        </w:rPr>
        <w:t xml:space="preserve">United Arab Emirates Abu Dhabi</w:t>
      </w:r>
      <w:r>
        <w:t xml:space="preserve">.</w:t>
      </w:r>
    </w:p>
    <w:p>
      <w:pPr>
        <w:pStyle w:val="BodyText"/>
      </w:pPr>
      <w:r>
        <w:rPr>
          <w:iCs/>
          <w:i/>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2026-07-21T08:47:07Z</dcterms:created>
  <dcterms:modified xsi:type="dcterms:W3CDTF">2026-07-21T08:47:07Z</dcterms:modified>
</cp:coreProperties>
</file>

<file path=docProps/custom.xml><?xml version="1.0" encoding="utf-8"?>
<Properties xmlns="http://schemas.openxmlformats.org/officeDocument/2006/custom-properties" xmlns:vt="http://schemas.openxmlformats.org/officeDocument/2006/docPropsVTypes"/>
</file>