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64170c0fe63b394403afecb4343ebe1a6b3412"/>
    <w:p>
      <w:pPr>
        <w:pStyle w:val="Heading1"/>
      </w:pPr>
      <w:r>
        <w:rPr>
          <w:bCs/>
          <w:b/>
        </w:rPr>
        <w:t xml:space="preserve">Abstract Academic Document: The Role of the Occupational Therapist in Australia Sydney</w:t>
      </w:r>
    </w:p>
    <w:p>
      <w:pPr>
        <w:pStyle w:val="FirstParagraph"/>
      </w:pPr>
      <w:r>
        <w:rPr>
          <w:bCs/>
          <w:b/>
        </w:rPr>
        <w:t xml:space="preserve">Abstract academic:</w:t>
      </w:r>
      <w:r>
        <w:t xml:space="preserve"> </w:t>
      </w:r>
      <w:r>
        <w:t xml:space="preserve">This document explores the critical role of Occupational Therapists (OTs) in Australia, with a specific focus on their contributions within the urban and culturally diverse context of Sydney. As a key component of allied health services, occupational therapists are instrumental in enhancing the quality of life for individuals across various demographics by addressing physical, psychological, and social barriers to engagement in daily activities. This academic overview examines the professional scope of practice for OTs in Australia Sydney, highlights challenges unique to urban healthcare systems, and emphasizes their significance in promoting community well-being through holistic interventions.</w:t>
      </w:r>
    </w:p>
    <w:bookmarkStart w:id="20" w:name="X4d16306997250f597b19cabcd1f02d362ae4d94"/>
    <w:p>
      <w:pPr>
        <w:pStyle w:val="Heading2"/>
      </w:pPr>
      <w:r>
        <w:t xml:space="preserve">The Occupational Therapist: A Vital Healthcare Professional</w:t>
      </w:r>
    </w:p>
    <w:p>
      <w:pPr>
        <w:pStyle w:val="FirstParagraph"/>
      </w:pPr>
      <w:r>
        <w:rPr>
          <w:bCs/>
          <w:b/>
        </w:rPr>
        <w:t xml:space="preserve">Occupational Therapist</w:t>
      </w:r>
      <w:r>
        <w:t xml:space="preserve">s are licensed healthcare professionals trained to support individuals of all ages in developing, recovering, or maintaining the skills necessary for independent and fulfilling lives. Their work spans diverse settings, including hospitals, rehabilitation centers, schools, mental health facilities, and community outreach programs. In Australia Sydney—a city characterized by its multicultural population and high demand for healthcare services—occupational therapists play a pivotal role in addressing both acute and long-term health challenges.</w:t>
      </w:r>
    </w:p>
    <w:p>
      <w:pPr>
        <w:pStyle w:val="BodyText"/>
      </w:pPr>
      <w:r>
        <w:t xml:space="preserve">The core responsibilities of an occupational therapist include assessing patients' physical abilities, identifying barriers to daily living activities (such as dressing, cooking, or work tasks), and designing personalized intervention plans. These interventions may involve therapeutic exercises, adaptive equipment recommendations, or environmental modifications. For instance, in Sydney’s aging population centers like Eastern Suburbs or Western Sydney’s healthcare hubs, OTs frequently collaborate with geriatric specialists to improve mobility and cognitive function among the elderly.</w:t>
      </w:r>
    </w:p>
    <w:bookmarkEnd w:id="20"/>
    <w:bookmarkStart w:id="21" w:name="Xdfb95ab72f682a90cb34737b38cfba257e62cf7"/>
    <w:p>
      <w:pPr>
        <w:pStyle w:val="Heading2"/>
      </w:pPr>
      <w:r>
        <w:t xml:space="preserve">Occupational Therapists in Australia Sydney: Contextual Challenges and Opportunities</w:t>
      </w:r>
    </w:p>
    <w:p>
      <w:pPr>
        <w:pStyle w:val="FirstParagraph"/>
      </w:pPr>
      <w:r>
        <w:rPr>
          <w:bCs/>
          <w:b/>
        </w:rPr>
        <w:t xml:space="preserve">Australia Sydney</w:t>
      </w:r>
      <w:r>
        <w:t xml:space="preserve"> </w:t>
      </w:r>
      <w:r>
        <w:t xml:space="preserve">presents a unique environment for occupational therapists due to its geographical, cultural, and socioeconomic diversity. As the capital city of New South Wales, Sydney hosts a significant proportion of Australia’s population, including migrants from over 200 countries. This diversity necessitates culturally sensitive approaches to care delivery. For example, OTs working with refugee communities in areas like Fairfield or Bankstown must consider language barriers and cultural norms when designing rehabilitation programs for post-traumatic conditions.</w:t>
      </w:r>
    </w:p>
    <w:p>
      <w:pPr>
        <w:pStyle w:val="BodyText"/>
      </w:pPr>
      <w:r>
        <w:t xml:space="preserve">Urban settings also pose specific challenges, such as limited access to outdoor therapy spaces or increased demand for telehealth services amid population density. In Sydney, the integration of occupational therapy into primary healthcare systems has been a growing trend, with initiatives like the</w:t>
      </w:r>
      <w:r>
        <w:t xml:space="preserve"> </w:t>
      </w:r>
      <w:r>
        <w:rPr>
          <w:iCs/>
          <w:i/>
        </w:rPr>
        <w:t xml:space="preserve">Sydney Health Network</w:t>
      </w:r>
      <w:r>
        <w:t xml:space="preserve"> </w:t>
      </w:r>
      <w:r>
        <w:t xml:space="preserve">emphasizing multidisciplinary teamwork to manage chronic illnesses and mental health issues. OTs are frequently involved in programs targeting individuals with disabilities, autism spectrum disorder (ASD), or mental health conditions such as depression and anxiety.</w:t>
      </w:r>
    </w:p>
    <w:bookmarkEnd w:id="21"/>
    <w:bookmarkStart w:id="22" w:name="X59db768244f326eba552d5da50e037055e6efed"/>
    <w:p>
      <w:pPr>
        <w:pStyle w:val="Heading2"/>
      </w:pPr>
      <w:r>
        <w:t xml:space="preserve">Key Contributions of Occupational Therapists in Sydney</w:t>
      </w:r>
    </w:p>
    <w:p>
      <w:pPr>
        <w:pStyle w:val="FirstParagraph"/>
      </w:pPr>
      <w:r>
        <w:t xml:space="preserve">In the context of</w:t>
      </w:r>
      <w:r>
        <w:t xml:space="preserve"> </w:t>
      </w:r>
      <w:r>
        <w:rPr>
          <w:bCs/>
          <w:b/>
        </w:rPr>
        <w:t xml:space="preserve">Australia Sydney</w:t>
      </w:r>
      <w:r>
        <w:t xml:space="preserve">, occupational therapists contribute to multiple sectors, including:</w:t>
      </w:r>
    </w:p>
    <w:p>
      <w:pPr>
        <w:numPr>
          <w:ilvl w:val="0"/>
          <w:numId w:val="1001"/>
        </w:numPr>
        <w:pStyle w:val="Compact"/>
      </w:pPr>
      <w:r>
        <w:rPr>
          <w:bCs/>
          <w:b/>
        </w:rPr>
        <w:t xml:space="preserve">Rehabilitation Services:</w:t>
      </w:r>
      <w:r>
        <w:t xml:space="preserve"> </w:t>
      </w:r>
      <w:r>
        <w:t xml:space="preserve">Post-surgical recovery, stroke rehabilitation, and orthopedic care are central to OT practice. Sydney’s major hospitals, such as St. Vincent’s Hospital and Royal Prince Alfred Hospital (RPA), employ specialized OT teams to assist patients in regaining independence.</w:t>
      </w:r>
    </w:p>
    <w:p>
      <w:pPr>
        <w:numPr>
          <w:ilvl w:val="0"/>
          <w:numId w:val="1001"/>
        </w:numPr>
        <w:pStyle w:val="Compact"/>
      </w:pPr>
      <w:r>
        <w:rPr>
          <w:bCs/>
          <w:b/>
        </w:rPr>
        <w:t xml:space="preserve">Child Development:</w:t>
      </w:r>
      <w:r>
        <w:t xml:space="preserve"> </w:t>
      </w:r>
      <w:r>
        <w:t xml:space="preserve">In early intervention programs for children with developmental delays or disabilities, OTs work closely with educators and pediatricians to improve fine motor skills, sensory processing, and social interaction capabilities. This is particularly vital in areas like Sydney’s Inner West, where schools have high concentrations of students requiring support.</w:t>
      </w:r>
    </w:p>
    <w:p>
      <w:pPr>
        <w:numPr>
          <w:ilvl w:val="0"/>
          <w:numId w:val="1001"/>
        </w:numPr>
        <w:pStyle w:val="Compact"/>
      </w:pPr>
      <w:r>
        <w:rPr>
          <w:bCs/>
          <w:b/>
        </w:rPr>
        <w:t xml:space="preserve">Community Mental Health:</w:t>
      </w:r>
      <w:r>
        <w:t xml:space="preserve"> </w:t>
      </w:r>
      <w:r>
        <w:t xml:space="preserve">Occupational therapists in Sydney are increasingly recognized for their role in mental health care. They help individuals with conditions like schizophrenia or bipolar disorder engage in meaningful activities to reduce isolation and improve self-esteem.</w:t>
      </w:r>
    </w:p>
    <w:bookmarkEnd w:id="22"/>
    <w:bookmarkStart w:id="23" w:name="X5ffb817739290a7651770ca601008f65c6b1853"/>
    <w:p>
      <w:pPr>
        <w:pStyle w:val="Heading2"/>
      </w:pPr>
      <w:r>
        <w:t xml:space="preserve">Educational Requirements and Professional Standards</w:t>
      </w:r>
    </w:p>
    <w:p>
      <w:pPr>
        <w:pStyle w:val="FirstParagraph"/>
      </w:pPr>
      <w:r>
        <w:t xml:space="preserve">To become an occupational therapist in Australia Sydney, professionals must complete a bachelor’s degree (typically 4 years) or a master’s program accredited by the Australian Health Practitioner Regulation Agency (AHPRA). Post-graduation, they must register with AHPRA to practice legally. Continuous professional development (CPD) is mandatory, ensuring that OTs stay updated on evolving practices such as virtual reality-based therapy or ergonomic assessments in modern workplaces.</w:t>
      </w:r>
    </w:p>
    <w:p>
      <w:pPr>
        <w:pStyle w:val="BodyText"/>
      </w:pPr>
      <w:r>
        <w:t xml:space="preserve">The Australian Occupational Therapy Board sets national standards for competencies, emphasizing ethical practice and cultural competence. In Sydney’s multicultural landscape, this includes training on addressing health disparities among Indigenous communities (e.g., Aboriginal and Torres Strait Islander populations) through community-led initiatives.</w:t>
      </w:r>
    </w:p>
    <w:bookmarkEnd w:id="23"/>
    <w:bookmarkStart w:id="24" w:name="X401c8d14a7992586a9dd72f867153962d1e5939"/>
    <w:p>
      <w:pPr>
        <w:pStyle w:val="Heading2"/>
      </w:pPr>
      <w:r>
        <w:t xml:space="preserve">Future Trends in Occupational Therapy in Sydney</w:t>
      </w:r>
    </w:p>
    <w:p>
      <w:pPr>
        <w:pStyle w:val="FirstParagraph"/>
      </w:pPr>
      <w:r>
        <w:t xml:space="preserve">The demand for occupational therapists in</w:t>
      </w:r>
      <w:r>
        <w:t xml:space="preserve"> </w:t>
      </w:r>
      <w:r>
        <w:rPr>
          <w:bCs/>
          <w:b/>
        </w:rPr>
        <w:t xml:space="preserve">Australia Sydney</w:t>
      </w:r>
      <w:r>
        <w:t xml:space="preserve"> </w:t>
      </w:r>
      <w:r>
        <w:t xml:space="preserve">is projected to grow due to an aging population, rising prevalence of chronic diseases, and the increasing recognition of mental health as a public health priority. Technological advancements such as wearable devices for monitoring patient progress and AI-driven diagnostic tools are also shaping the field. For example, OTs in Sydney are piloting apps that guide patients through home-based exercises or track cognitive function improvements.</w:t>
      </w:r>
    </w:p>
    <w:p>
      <w:pPr>
        <w:pStyle w:val="BodyText"/>
      </w:pPr>
      <w:r>
        <w:t xml:space="preserve">Additionally, the integration of occupational therapy into preventive healthcare models is gaining traction. Programs like</w:t>
      </w:r>
      <w:r>
        <w:t xml:space="preserve"> </w:t>
      </w:r>
      <w:r>
        <w:rPr>
          <w:iCs/>
          <w:i/>
        </w:rPr>
        <w:t xml:space="preserve">Sydney’s Healthy Aging Initiative</w:t>
      </w:r>
      <w:r>
        <w:t xml:space="preserve"> </w:t>
      </w:r>
      <w:r>
        <w:t xml:space="preserve">highlight the role of OTs in reducing falls among older adults through balance training and home safety assessments.</w:t>
      </w:r>
    </w:p>
    <w:bookmarkEnd w:id="24"/>
    <w:bookmarkStart w:id="25" w:name="conclusion"/>
    <w:p>
      <w:pPr>
        <w:pStyle w:val="Heading2"/>
      </w:pPr>
      <w:r>
        <w:t xml:space="preserve">Conclusion</w:t>
      </w:r>
    </w:p>
    <w:p>
      <w:pPr>
        <w:pStyle w:val="FirstParagraph"/>
      </w:pPr>
      <w:r>
        <w:t xml:space="preserve">In summary, the role of an occupational therapist in Australia Sydney is both dynamic and essential to the healthcare ecosystem. Their expertise bridges gaps between medical treatment and functional independence, making them indispensable in addressing individual needs while contributing to broader public health goals. As Sydney continues to grow as a hub for innovation and multiculturalism, occupational therapists will remain pivotal in fostering inclusive, equitable, and resilient communities.</w:t>
      </w:r>
    </w:p>
    <w:p>
      <w:pPr>
        <w:pStyle w:val="BodyText"/>
      </w:pPr>
      <w:r>
        <w:t xml:space="preserve">© [Your Name or Institution] | This document is an academic abstract designed to highlight the role of occupational therapists in Australia Sydney. For further research, consult AHPRA guidelines and recent studies from the Australian Journal of Occupational Therapy.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Australia Sydney</dc:title>
  <dc:creator/>
  <cp:keywords/>
  <dcterms:created xsi:type="dcterms:W3CDTF">2026-07-21T06:44:18Z</dcterms:created>
  <dcterms:modified xsi:type="dcterms:W3CDTF">2026-07-21T06:44:18Z</dcterms:modified>
</cp:coreProperties>
</file>

<file path=docProps/custom.xml><?xml version="1.0" encoding="utf-8"?>
<Properties xmlns="http://schemas.openxmlformats.org/officeDocument/2006/custom-properties" xmlns:vt="http://schemas.openxmlformats.org/officeDocument/2006/docPropsVTypes"/>
</file>