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8748f2913e015aa85b1713f0fd970f6934ad195"/>
    <w:p>
      <w:pPr>
        <w:pStyle w:val="Heading1"/>
      </w:pPr>
      <w:r>
        <w:t xml:space="preserve">Abstract Academic Document: The Role of the Occupational Therapist in France Lyon</w:t>
      </w:r>
    </w:p>
    <w:p>
      <w:pPr>
        <w:pStyle w:val="FirstParagraph"/>
      </w:pPr>
      <w:r>
        <w:rPr>
          <w:bCs/>
          <w:b/>
        </w:rPr>
        <w:t xml:space="preserve">Abstract:</w:t>
      </w:r>
      <w:r>
        <w:t xml:space="preserve"> </w:t>
      </w:r>
      <w:r>
        <w:t xml:space="preserve">The role of the occupational therapist (OT) is integral to modern healthcare systems, emphasizing holistic patient care through activity-based interventions. This academic abstract explores the specific context of occupational therapy practice within France, with a focus on its application and significance in Lyon—a city renowned for its multidisciplinary healthcare infrastructure and cultural diversity. Occupational therapists in France Lyon operate within a framework defined by national regulatory standards while adapting to the unique sociocultural dynamics of the region. This document examines the educational requirements, professional responsibilities, challenges, and opportunities faced by occupational therapists working in this geographic and cultural context.</w:t>
      </w:r>
    </w:p>
    <w:bookmarkStart w:id="20" w:name="introduction"/>
    <w:p>
      <w:pPr>
        <w:pStyle w:val="Heading2"/>
      </w:pPr>
      <w:r>
        <w:t xml:space="preserve">Introduction</w:t>
      </w:r>
    </w:p>
    <w:p>
      <w:pPr>
        <w:pStyle w:val="FirstParagraph"/>
      </w:pPr>
      <w:r>
        <w:t xml:space="preserve">The profession of occupational therapy is globally recognized for its commitment to enhancing individuals’ ability to engage in meaningful activities that promote independence, well-being, and quality of life. In France, occupational therapy is a regulated healthcare profession integrated into the national healthcare system (</w:t>
      </w:r>
      <w:r>
        <w:rPr>
          <w:iCs/>
          <w:i/>
        </w:rPr>
        <w:t xml:space="preserve">Système de Santé Français</w:t>
      </w:r>
      <w:r>
        <w:t xml:space="preserve">). The city of Lyon, situated in the Auvergne-Rhône-Alpes region, serves as a hub for medical innovation and patient-centric care. This abstract delves into how occupational therapists contribute to this ecosystem, addressing both universal principles of the profession and local adaptations specific to France Lyon.</w:t>
      </w:r>
    </w:p>
    <w:bookmarkEnd w:id="20"/>
    <w:bookmarkStart w:id="21" w:name="professional-context-in-france"/>
    <w:p>
      <w:pPr>
        <w:pStyle w:val="Heading2"/>
      </w:pPr>
      <w:r>
        <w:t xml:space="preserve">Professional Context in France</w:t>
      </w:r>
    </w:p>
    <w:p>
      <w:pPr>
        <w:pStyle w:val="FirstParagraph"/>
      </w:pPr>
      <w:r>
        <w:t xml:space="preserve">In France, occupational therapy is governed by the French Order of Psychologists and the National Council for Professional Orders (</w:t>
      </w:r>
      <w:r>
        <w:rPr>
          <w:iCs/>
          <w:i/>
        </w:rPr>
        <w:t xml:space="preserve">Conseil National des Ordres</w:t>
      </w:r>
      <w:r>
        <w:t xml:space="preserve">). Practitioners must complete a bachelor’s degree in occupational therapy (Licence professionnelle) followed by a master’s program (</w:t>
      </w:r>
      <w:r>
        <w:rPr>
          <w:iCs/>
          <w:i/>
        </w:rPr>
        <w:t xml:space="preserve">Mention Spécifique</w:t>
      </w:r>
      <w:r>
        <w:t xml:space="preserve">) to obtain certification. This rigorous academic pathway ensures that occupational therapists are equipped to address diverse patient needs, from pediatric rehabilitation to geriatric care and mental health support.</w:t>
      </w:r>
    </w:p>
    <w:p>
      <w:pPr>
        <w:pStyle w:val="BodyText"/>
      </w:pPr>
      <w:r>
        <w:t xml:space="preserve">The French healthcare system emphasizes preventive care and community-based interventions, which aligns with the core mission of occupational therapy. In Lyon, where healthcare accessibility is prioritized through public hospitals (</w:t>
      </w:r>
      <w:r>
        <w:rPr>
          <w:iCs/>
          <w:i/>
        </w:rPr>
        <w:t xml:space="preserve">hôpitaux universitaires</w:t>
      </w:r>
      <w:r>
        <w:t xml:space="preserve">) and private clinics, occupational therapists collaborate with physicians, nurses, and social workers to deliver comprehensive care. The integration of digital tools in patient assessment and treatment planning has further expanded the scope of practice in recent years.</w:t>
      </w:r>
    </w:p>
    <w:bookmarkEnd w:id="21"/>
    <w:bookmarkStart w:id="22" w:name="X089996fa603d8bd4b647ed64c3bcad8b0f7f826"/>
    <w:p>
      <w:pPr>
        <w:pStyle w:val="Heading2"/>
      </w:pPr>
      <w:r>
        <w:t xml:space="preserve">Occupational Therapy Practice in Lyon: A Multidisciplinary Approach</w:t>
      </w:r>
    </w:p>
    <w:p>
      <w:pPr>
        <w:pStyle w:val="FirstParagraph"/>
      </w:pPr>
      <w:r>
        <w:t xml:space="preserve">Lyon’s healthcare landscape is characterized by its emphasis on multidisciplinary teamwork. Occupational therapists in this region work within hospitals such as the</w:t>
      </w:r>
      <w:r>
        <w:t xml:space="preserve"> </w:t>
      </w:r>
      <w:r>
        <w:rPr>
          <w:iCs/>
          <w:i/>
        </w:rPr>
        <w:t xml:space="preserve">Hôpital Edouard Herriot</w:t>
      </w:r>
      <w:r>
        <w:t xml:space="preserve"> </w:t>
      </w:r>
      <w:r>
        <w:t xml:space="preserve">and</w:t>
      </w:r>
      <w:r>
        <w:t xml:space="preserve"> </w:t>
      </w:r>
      <w:r>
        <w:rPr>
          <w:iCs/>
          <w:i/>
        </w:rPr>
        <w:t xml:space="preserve">Hôpitaux de la Croix-Rousse</w:t>
      </w:r>
      <w:r>
        <w:t xml:space="preserve">, as well as rehabilitation centers and community health services. Their interventions often target patients recovering from stroke, orthopedic injuries, or chronic conditions like Parkinson’s disease. The use of activity analysis and adaptation techniques ensures that therapeutic activities are tailored to the individual’s cultural background, physical limitations, and personal goals.</w:t>
      </w:r>
    </w:p>
    <w:p>
      <w:pPr>
        <w:pStyle w:val="BodyText"/>
      </w:pPr>
      <w:r>
        <w:t xml:space="preserve">A key focus in Lyon is the rehabilitation of elderly populations. With an aging demographic, occupational therapists play a critical role in fall prevention programs, cognitive stimulation for dementia patients, and assistive technology training. Additionally, they address psychosocial challenges arising from long-term illness or disability, fostering resilience and self-efficacy through meaningful engagement.</w:t>
      </w:r>
    </w:p>
    <w:bookmarkEnd w:id="22"/>
    <w:bookmarkStart w:id="23" w:name="X4c8ef0d93c58781f1d95b85f9bf64b3f189998e"/>
    <w:p>
      <w:pPr>
        <w:pStyle w:val="Heading2"/>
      </w:pPr>
      <w:r>
        <w:t xml:space="preserve">Challenges and Opportunities in France Lyon</w:t>
      </w:r>
    </w:p>
    <w:p>
      <w:pPr>
        <w:pStyle w:val="FirstParagraph"/>
      </w:pPr>
      <w:r>
        <w:t xml:space="preserve">Despite the structured framework of occupational therapy in France, practitioners face challenges such as high patient-to-therapist ratios and the need for continuous professional development. In Lyon, where healthcare demand is rising due to urbanization and an aging population, occupational therapists must balance clinical responsibilities with administrative tasks. However, this environment also presents opportunities for innovation. For instance, partnerships between universities like</w:t>
      </w:r>
      <w:r>
        <w:t xml:space="preserve"> </w:t>
      </w:r>
      <w:r>
        <w:rPr>
          <w:iCs/>
          <w:i/>
        </w:rPr>
        <w:t xml:space="preserve">Université Claude Bernard Lyon 1</w:t>
      </w:r>
      <w:r>
        <w:t xml:space="preserve"> </w:t>
      </w:r>
      <w:r>
        <w:t xml:space="preserve">and local clinics enable research-driven practices in areas like tele-rehabilitation and ergonomic workplace assessments.</w:t>
      </w:r>
    </w:p>
    <w:p>
      <w:pPr>
        <w:pStyle w:val="BodyText"/>
      </w:pPr>
      <w:r>
        <w:t xml:space="preserve">Cultural competence is another critical aspect of occupational therapy in Lyon. The city’s diverse population, influenced by its historical role as a center for trade and immigration, requires therapists to adapt interventions to patients’ languages, traditions, and beliefs. This includes providing care in multiple languages or incorporating culturally relevant activities into rehabilitation programs.</w:t>
      </w:r>
    </w:p>
    <w:bookmarkEnd w:id="23"/>
    <w:bookmarkStart w:id="24" w:name="X85f32580f9e17bb05bed254f3ea91287fbeb5b5"/>
    <w:p>
      <w:pPr>
        <w:pStyle w:val="Heading2"/>
      </w:pPr>
      <w:r>
        <w:t xml:space="preserve">Educational and Professional Development in France Lyon</w:t>
      </w:r>
    </w:p>
    <w:p>
      <w:pPr>
        <w:pStyle w:val="FirstParagraph"/>
      </w:pPr>
      <w:r>
        <w:t xml:space="preserve">France Lyon is home to several institutions offering specialized training for occupational therapists. The</w:t>
      </w:r>
      <w:r>
        <w:t xml:space="preserve"> </w:t>
      </w:r>
      <w:r>
        <w:rPr>
          <w:iCs/>
          <w:i/>
        </w:rPr>
        <w:t xml:space="preserve">Institut Universitaire de Formation en Santé (IUFS)</w:t>
      </w:r>
      <w:r>
        <w:t xml:space="preserve"> </w:t>
      </w:r>
      <w:r>
        <w:t xml:space="preserve">and the</w:t>
      </w:r>
      <w:r>
        <w:t xml:space="preserve"> </w:t>
      </w:r>
      <w:r>
        <w:rPr>
          <w:iCs/>
          <w:i/>
        </w:rPr>
        <w:t xml:space="preserve">Lyon School of Health Sciences</w:t>
      </w:r>
      <w:r>
        <w:t xml:space="preserve"> </w:t>
      </w:r>
      <w:r>
        <w:t xml:space="preserve">provide postgraduate programs focused on advanced clinical skills, leadership, and research methodologies. These programs emphasize the importance of evidence-based practice, ensuring that therapists remain at the forefront of emerging trends in healthcare.</w:t>
      </w:r>
    </w:p>
    <w:p>
      <w:pPr>
        <w:pStyle w:val="BodyText"/>
      </w:pPr>
      <w:r>
        <w:t xml:space="preserve">Career progression for occupational therapists in Lyon includes roles such as clinical supervisors, educators, or researchers. Some practitioners also engage in advocacy work through organizations like the</w:t>
      </w:r>
      <w:r>
        <w:t xml:space="preserve"> </w:t>
      </w:r>
      <w:r>
        <w:rPr>
          <w:iCs/>
          <w:i/>
        </w:rPr>
        <w:t xml:space="preserve">Union Nationale des Professionnels de la Rééducation</w:t>
      </w:r>
      <w:r>
        <w:t xml:space="preserve"> </w:t>
      </w:r>
      <w:r>
        <w:t xml:space="preserve">(UNPR), which promotes policy reforms to enhance access to occupational therapy services across France.</w:t>
      </w:r>
    </w:p>
    <w:bookmarkEnd w:id="24"/>
    <w:bookmarkStart w:id="25" w:name="conclusion"/>
    <w:p>
      <w:pPr>
        <w:pStyle w:val="Heading2"/>
      </w:pPr>
      <w:r>
        <w:t xml:space="preserve">Conclusion</w:t>
      </w:r>
    </w:p>
    <w:p>
      <w:pPr>
        <w:pStyle w:val="FirstParagraph"/>
      </w:pPr>
      <w:r>
        <w:t xml:space="preserve">The occupational therapist in France Lyon embodies a blend of national standards and regional adaptability. Their work is foundational to the city’s healthcare system, addressing both individual and societal challenges through patient-centered interventions. As Lyon continues to evolve as a leader in medical innovation, the role of occupational therapists will remain pivotal in ensuring equitable, sustainable, and culturally responsive care. Future research should focus on expanding telehealth services for rural areas within the region and integrating occupational therapy into preventive public health initiatives.</w:t>
      </w:r>
    </w:p>
    <w:bookmarkEnd w:id="25"/>
    <w:bookmarkStart w:id="26" w:name="keywords"/>
    <w:p>
      <w:pPr>
        <w:pStyle w:val="Heading2"/>
      </w:pPr>
      <w:r>
        <w:t xml:space="preserve">Keywords</w:t>
      </w:r>
    </w:p>
    <w:p>
      <w:pPr>
        <w:numPr>
          <w:ilvl w:val="0"/>
          <w:numId w:val="1001"/>
        </w:numPr>
        <w:pStyle w:val="Compact"/>
      </w:pPr>
      <w:r>
        <w:rPr>
          <w:bCs/>
          <w:b/>
        </w:rPr>
        <w:t xml:space="preserve">Occupational Therapist</w:t>
      </w:r>
    </w:p>
    <w:p>
      <w:pPr>
        <w:numPr>
          <w:ilvl w:val="0"/>
          <w:numId w:val="1001"/>
        </w:numPr>
        <w:pStyle w:val="Compact"/>
      </w:pPr>
      <w:r>
        <w:rPr>
          <w:bCs/>
          <w:b/>
        </w:rPr>
        <w:t xml:space="preserve">France Lyon</w:t>
      </w:r>
    </w:p>
    <w:p>
      <w:pPr>
        <w:numPr>
          <w:ilvl w:val="0"/>
          <w:numId w:val="1001"/>
        </w:numPr>
        <w:pStyle w:val="Compact"/>
      </w:pPr>
      <w:r>
        <w:rPr>
          <w:bCs/>
          <w:b/>
        </w:rPr>
        <w:t xml:space="preserve">Academic Abstract</w:t>
      </w:r>
    </w:p>
    <w:p>
      <w:pPr>
        <w:numPr>
          <w:ilvl w:val="0"/>
          <w:numId w:val="1001"/>
        </w:numPr>
        <w:pStyle w:val="Compact"/>
      </w:pPr>
      <w:r>
        <w:t xml:space="preserve">Multidisciplinary Healthcare</w:t>
      </w:r>
    </w:p>
    <w:p>
      <w:pPr>
        <w:numPr>
          <w:ilvl w:val="0"/>
          <w:numId w:val="1001"/>
        </w:numPr>
        <w:pStyle w:val="Compact"/>
      </w:pPr>
      <w:r>
        <w:t xml:space="preserve">Cultural Competence in Therapy</w:t>
      </w:r>
    </w:p>
    <w:p>
      <w:pPr>
        <w:pStyle w:val="FirstParagraph"/>
      </w:pPr>
      <w:r>
        <w:rPr>
          <w:iCs/>
          <w:i/>
        </w:rPr>
        <w:t xml:space="preserve">Note: This abstract is designed to align with academic standards for research and documentation, emphasizing the unique context of occupational therapy in France Lyon while adhering to the required terminology.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France Lyon</dc:title>
  <dc:creator/>
  <dc:language>en</dc:language>
  <cp:keywords/>
  <dcterms:created xsi:type="dcterms:W3CDTF">2026-07-21T16:27:11Z</dcterms:created>
  <dcterms:modified xsi:type="dcterms:W3CDTF">2026-07-21T16:27:11Z</dcterms:modified>
</cp:coreProperties>
</file>

<file path=docProps/custom.xml><?xml version="1.0" encoding="utf-8"?>
<Properties xmlns="http://schemas.openxmlformats.org/officeDocument/2006/custom-properties" xmlns:vt="http://schemas.openxmlformats.org/officeDocument/2006/docPropsVTypes"/>
</file>