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a55e8b3babe110c48fab01d9efba2d205114648"/>
    <w:p>
      <w:pPr>
        <w:pStyle w:val="Heading1"/>
      </w:pPr>
      <w:r>
        <w:t xml:space="preserve">Abstract Academic: The Role of an Occupational Therapist in Israel, Jerusalem</w:t>
      </w:r>
    </w:p>
    <w:p>
      <w:pPr>
        <w:pStyle w:val="FirstParagraph"/>
      </w:pPr>
      <w:r>
        <w:rPr>
          <w:bCs/>
          <w:b/>
        </w:rPr>
        <w:t xml:space="preserve">Keywords:</w:t>
      </w:r>
      <w:r>
        <w:t xml:space="preserve"> </w:t>
      </w:r>
      <w:r>
        <w:t xml:space="preserve">Abstract academic, Occupational Therapist, Israel Jerusalem.</w:t>
      </w:r>
    </w:p>
    <w:p>
      <w:pPr>
        <w:pStyle w:val="BodyText"/>
      </w:pPr>
      <w:r>
        <w:t xml:space="preserve">The field of occupational therapy has evolved into a critical pillar of healthcare and social services globally, with its practitioners playing a multifaceted role in promoting independence, enhancing quality of life, and fostering holistic well-being. In the context of</w:t>
      </w:r>
      <w:r>
        <w:t xml:space="preserve"> </w:t>
      </w:r>
      <w:r>
        <w:rPr>
          <w:bCs/>
          <w:b/>
        </w:rPr>
        <w:t xml:space="preserve">Israel Jerusalem</w:t>
      </w:r>
      <w:r>
        <w:t xml:space="preserve">, an Occupational Therapist assumes unique responsibilities shaped by the city's cultural diversity, religious significance, and socio-political dynamics. This</w:t>
      </w:r>
      <w:r>
        <w:t xml:space="preserve"> </w:t>
      </w:r>
      <w:r>
        <w:rPr>
          <w:bCs/>
          <w:b/>
        </w:rPr>
        <w:t xml:space="preserve">abstract academic</w:t>
      </w:r>
      <w:r>
        <w:t xml:space="preserve"> </w:t>
      </w:r>
      <w:r>
        <w:t xml:space="preserve">document explores the theoretical and practical dimensions of occupational therapy in Jerusalem, emphasizing its relevance to diverse populations within this historically rich and complex urban environment.</w:t>
      </w:r>
    </w:p>
    <w:bookmarkStart w:id="20" w:name="Xc74f4b8922ae4b7a0a39aa4d194c7e91aa9ede6"/>
    <w:p>
      <w:pPr>
        <w:pStyle w:val="Heading2"/>
      </w:pPr>
      <w:r>
        <w:t xml:space="preserve">The Occupational Therapist: A Multidisciplinary Professional</w:t>
      </w:r>
    </w:p>
    <w:p>
      <w:pPr>
        <w:pStyle w:val="FirstParagraph"/>
      </w:pPr>
      <w:r>
        <w:t xml:space="preserve">An</w:t>
      </w:r>
      <w:r>
        <w:t xml:space="preserve"> </w:t>
      </w:r>
      <w:r>
        <w:rPr>
          <w:bCs/>
          <w:b/>
        </w:rPr>
        <w:t xml:space="preserve">Occupational Therapist</w:t>
      </w:r>
      <w:r>
        <w:t xml:space="preserve"> </w:t>
      </w:r>
      <w:r>
        <w:t xml:space="preserve">is a healthcare professional trained to help individuals regain or improve their ability to perform daily activities, known as "occupations." These occupations include personal care, work-related tasks, leisure activities, and social engagement. In</w:t>
      </w:r>
      <w:r>
        <w:t xml:space="preserve"> </w:t>
      </w:r>
      <w:r>
        <w:rPr>
          <w:bCs/>
          <w:b/>
        </w:rPr>
        <w:t xml:space="preserve">Israel Jerusalem</w:t>
      </w:r>
      <w:r>
        <w:t xml:space="preserve">, occupational therapists work across various sectors—clinical settings (e.g., hospitals), community centers, schools, and private practice—to address the needs of individuals with physical disabilities, developmental challenges (such as autism or ADHD), mental health conditions (like PTSD or depression), and aging populations. The role of an</w:t>
      </w:r>
      <w:r>
        <w:t xml:space="preserve"> </w:t>
      </w:r>
      <w:r>
        <w:rPr>
          <w:bCs/>
          <w:b/>
        </w:rPr>
        <w:t xml:space="preserve">Occupational Therapist</w:t>
      </w:r>
      <w:r>
        <w:t xml:space="preserve"> </w:t>
      </w:r>
      <w:r>
        <w:t xml:space="preserve">in Jerusalem is further complicated by the city’s unique demographic composition, which includes Jewish, Arab, and immigrant communities with distinct cultural practices and healthcare expectations.</w:t>
      </w:r>
    </w:p>
    <w:bookmarkEnd w:id="20"/>
    <w:bookmarkStart w:id="21" w:name="X0cb37ca816e986f4d4847bf35c84084fdaebd7c"/>
    <w:p>
      <w:pPr>
        <w:pStyle w:val="Heading2"/>
      </w:pPr>
      <w:r>
        <w:t xml:space="preserve">Cultural Context: Occupational Therapy in Jerusalem</w:t>
      </w:r>
    </w:p>
    <w:p>
      <w:pPr>
        <w:pStyle w:val="FirstParagraph"/>
      </w:pPr>
      <w:r>
        <w:rPr>
          <w:bCs/>
          <w:b/>
        </w:rPr>
        <w:t xml:space="preserve">Israel Jerusalem</w:t>
      </w:r>
      <w:r>
        <w:t xml:space="preserve"> </w:t>
      </w:r>
      <w:r>
        <w:t xml:space="preserve">is not only a spiritual and historical center for Judaism, Christianity, and Islam but also a melting pot of cultures due to its status as the capital of Israel. This cultural diversity necessitates that occupational therapists in Jerusalem adopt culturally sensitive approaches to their work. For instance, therapists may need to adapt intervention strategies to align with religious practices such as prayer schedules or dietary restrictions while ensuring patients maintain independence in daily living tasks. Additionally, language barriers and differing family structures (e.g., extended families common in Arab communities) require</w:t>
      </w:r>
      <w:r>
        <w:t xml:space="preserve"> </w:t>
      </w:r>
      <w:r>
        <w:rPr>
          <w:bCs/>
          <w:b/>
        </w:rPr>
        <w:t xml:space="preserve">Occupational Therapists</w:t>
      </w:r>
      <w:r>
        <w:t xml:space="preserve"> </w:t>
      </w:r>
      <w:r>
        <w:t xml:space="preserve">to collaborate closely with social workers, interpreters, and community leaders to deliver effective care.</w:t>
      </w:r>
    </w:p>
    <w:bookmarkEnd w:id="21"/>
    <w:bookmarkStart w:id="22" w:name="Xe3c334589e0f2bf64a991d83cad61a8c4865dcf"/>
    <w:p>
      <w:pPr>
        <w:pStyle w:val="Heading2"/>
      </w:pPr>
      <w:r>
        <w:t xml:space="preserve">Educational and Professional Framework in Israel</w:t>
      </w:r>
    </w:p>
    <w:p>
      <w:pPr>
        <w:pStyle w:val="FirstParagraph"/>
      </w:pPr>
      <w:r>
        <w:t xml:space="preserve">The educational pathway for occupational therapists in Israel is rigorous, requiring a bachelor’s degree or higher from an accredited institution. Institutions such as the Hebrew University of Jerusalem and Ariel University offer programs that emphasize both clinical skills and theoretical knowledge tailored to the Israeli context. Graduates must complete internships in hospitals or rehabilitation centers, often within</w:t>
      </w:r>
      <w:r>
        <w:t xml:space="preserve"> </w:t>
      </w:r>
      <w:r>
        <w:rPr>
          <w:bCs/>
          <w:b/>
        </w:rPr>
        <w:t xml:space="preserve">Israel Jerusalem</w:t>
      </w:r>
      <w:r>
        <w:t xml:space="preserve">, to gain hands-on experience before obtaining licensure from the Israel Ministry of Health. This framework ensures that</w:t>
      </w:r>
      <w:r>
        <w:t xml:space="preserve"> </w:t>
      </w:r>
      <w:r>
        <w:rPr>
          <w:bCs/>
          <w:b/>
        </w:rPr>
        <w:t xml:space="preserve">Occupational Therapists</w:t>
      </w:r>
      <w:r>
        <w:t xml:space="preserve"> </w:t>
      </w:r>
      <w:r>
        <w:t xml:space="preserve">are equipped to address the specific challenges faced by patients in a region marked by high rates of trauma (e.g., due to conflict) and unique healthcare infrastructure.</w:t>
      </w:r>
    </w:p>
    <w:bookmarkEnd w:id="22"/>
    <w:bookmarkStart w:id="23" w:name="X44afb42fa966f53599e0b11151d489dc7b02166"/>
    <w:p>
      <w:pPr>
        <w:pStyle w:val="Heading2"/>
      </w:pPr>
      <w:r>
        <w:t xml:space="preserve">Key Challenges and Innovations in Jerusalem</w:t>
      </w:r>
    </w:p>
    <w:p>
      <w:pPr>
        <w:pStyle w:val="FirstParagraph"/>
      </w:pPr>
      <w:r>
        <w:t xml:space="preserve">In</w:t>
      </w:r>
      <w:r>
        <w:t xml:space="preserve"> </w:t>
      </w:r>
      <w:r>
        <w:rPr>
          <w:bCs/>
          <w:b/>
        </w:rPr>
        <w:t xml:space="preserve">Israel Jerusalem</w:t>
      </w:r>
      <w:r>
        <w:t xml:space="preserve">, occupational therapists confront challenges such as limited resources, long waiting lists for specialized care, and the need to address the psychological effects of living in a politically charged environment. However, innovative solutions have emerged. For example, community-based programs led by occupational therapists in Jerusalem focus on integrating individuals with disabilities into local neighborhoods through vocational training and social activities. These initiatives align with the city’s goal of promoting inclusivity while respecting its religious and cultural heritage.</w:t>
      </w:r>
    </w:p>
    <w:bookmarkEnd w:id="23"/>
    <w:bookmarkStart w:id="24" w:name="Xafe3d577ead41568445a141ded8d898a51975df"/>
    <w:p>
      <w:pPr>
        <w:pStyle w:val="Heading2"/>
      </w:pPr>
      <w:r>
        <w:t xml:space="preserve">Case Studies: Occupational Therapy in Action</w:t>
      </w:r>
    </w:p>
    <w:p>
      <w:pPr>
        <w:pStyle w:val="FirstParagraph"/>
      </w:pPr>
      <w:r>
        <w:t xml:space="preserve">One notable case involves an occupational therapist in Jerusalem who worked with a group of children affected by PTSD after exposure to conflict. Through play-based interventions and sensory integration techniques, the therapist helped the children regain trust and improve their social interactions. Another example highlights a program where</w:t>
      </w:r>
      <w:r>
        <w:t xml:space="preserve"> </w:t>
      </w:r>
      <w:r>
        <w:rPr>
          <w:bCs/>
          <w:b/>
        </w:rPr>
        <w:t xml:space="preserve">Occupational Therapists</w:t>
      </w:r>
      <w:r>
        <w:t xml:space="preserve"> </w:t>
      </w:r>
      <w:r>
        <w:t xml:space="preserve">collaborated with local mosques and synagogues to provide adaptive equipment for elderly individuals with mobility impairments, ensuring they could participate in religious activities independently.</w:t>
      </w:r>
    </w:p>
    <w:bookmarkEnd w:id="24"/>
    <w:bookmarkStart w:id="25" w:name="X69ee26b2fa83d8876e4895400cfb5795e17a5c0"/>
    <w:p>
      <w:pPr>
        <w:pStyle w:val="Heading2"/>
      </w:pPr>
      <w:r>
        <w:t xml:space="preserve">The Future of Occupational Therapy in Jerusalem</w:t>
      </w:r>
    </w:p>
    <w:p>
      <w:pPr>
        <w:pStyle w:val="FirstParagraph"/>
      </w:pPr>
      <w:r>
        <w:t xml:space="preserve">The role of an</w:t>
      </w:r>
      <w:r>
        <w:t xml:space="preserve"> </w:t>
      </w:r>
      <w:r>
        <w:rPr>
          <w:bCs/>
          <w:b/>
        </w:rPr>
        <w:t xml:space="preserve">Occupational Therapist</w:t>
      </w:r>
      <w:r>
        <w:t xml:space="preserve"> </w:t>
      </w:r>
      <w:r>
        <w:t xml:space="preserve">in</w:t>
      </w:r>
      <w:r>
        <w:t xml:space="preserve"> </w:t>
      </w:r>
      <w:r>
        <w:rPr>
          <w:bCs/>
          <w:b/>
        </w:rPr>
        <w:t xml:space="preserve">Israel Jerusalem</w:t>
      </w:r>
      <w:r>
        <w:t xml:space="preserve"> </w:t>
      </w:r>
      <w:r>
        <w:t xml:space="preserve">is poised to expand as the city continues to grow and face new challenges, such as an aging population and rising mental health concerns. Advances in technology, including telehealth platforms, are also transforming how occupational therapy services are delivered. These developments underscore the importance of interdisciplinary collaboration between</w:t>
      </w:r>
      <w:r>
        <w:t xml:space="preserve"> </w:t>
      </w:r>
      <w:r>
        <w:rPr>
          <w:bCs/>
          <w:b/>
        </w:rPr>
        <w:t xml:space="preserve">Occupational Therapists</w:t>
      </w:r>
      <w:r>
        <w:t xml:space="preserve">, policymakers, and community organizations to ensure equitable access to care.</w:t>
      </w:r>
    </w:p>
    <w:bookmarkEnd w:id="25"/>
    <w:bookmarkStart w:id="26" w:name="conclusion"/>
    <w:p>
      <w:pPr>
        <w:pStyle w:val="Heading2"/>
      </w:pPr>
      <w:r>
        <w:t xml:space="preserve">Conclusion</w:t>
      </w:r>
    </w:p>
    <w:p>
      <w:pPr>
        <w:pStyle w:val="FirstParagraph"/>
      </w:pPr>
      <w:r>
        <w:t xml:space="preserve">In conclusion, the work of an</w:t>
      </w:r>
      <w:r>
        <w:t xml:space="preserve"> </w:t>
      </w:r>
      <w:r>
        <w:rPr>
          <w:bCs/>
          <w:b/>
        </w:rPr>
        <w:t xml:space="preserve">Occupational Therapist</w:t>
      </w:r>
      <w:r>
        <w:t xml:space="preserve"> </w:t>
      </w:r>
      <w:r>
        <w:t xml:space="preserve">in</w:t>
      </w:r>
      <w:r>
        <w:t xml:space="preserve"> </w:t>
      </w:r>
      <w:r>
        <w:rPr>
          <w:bCs/>
          <w:b/>
        </w:rPr>
        <w:t xml:space="preserve">Israel Jerusalem</w:t>
      </w:r>
      <w:r>
        <w:t xml:space="preserve"> </w:t>
      </w:r>
      <w:r>
        <w:t xml:space="preserve">is both demanding and deeply impactful. By addressing the unique needs of a culturally diverse population within a historically significant city, occupational therapists contribute to the broader goals of public health and social cohesion. This</w:t>
      </w:r>
      <w:r>
        <w:t xml:space="preserve"> </w:t>
      </w:r>
      <w:r>
        <w:rPr>
          <w:bCs/>
          <w:b/>
        </w:rPr>
        <w:t xml:space="preserve">abstract academic</w:t>
      </w:r>
      <w:r>
        <w:t xml:space="preserve"> </w:t>
      </w:r>
      <w:r>
        <w:t xml:space="preserve">document highlights the importance of integrating cultural competence, innovative practices, and interdisciplinary collaboration into the role of occupational therapy in Jerusalem—a city where healthcare is as much about healing as it is about harmony.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Israel Jerusalem</dc:title>
  <dc:creator/>
  <dc:language>en</dc:language>
  <cp:keywords/>
  <dcterms:created xsi:type="dcterms:W3CDTF">2026-07-21T15:58:20Z</dcterms:created>
  <dcterms:modified xsi:type="dcterms:W3CDTF">2026-07-21T15:58:20Z</dcterms:modified>
</cp:coreProperties>
</file>

<file path=docProps/custom.xml><?xml version="1.0" encoding="utf-8"?>
<Properties xmlns="http://schemas.openxmlformats.org/officeDocument/2006/custom-properties" xmlns:vt="http://schemas.openxmlformats.org/officeDocument/2006/docPropsVTypes"/>
</file>