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Occupational</w:t>
      </w:r>
      <w:r>
        <w:t xml:space="preserve"> </w:t>
      </w:r>
      <w:r>
        <w:t xml:space="preserve">Therapist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93493878f7429d528588ac2aca0bca0cfd28178"/>
    <w:p>
      <w:pPr>
        <w:pStyle w:val="Heading1"/>
      </w:pPr>
      <w:r>
        <w:t xml:space="preserve">Abstract Academic Document: The Role and Relevance of the Occupational Therapist in Spain, Madrid</w:t>
      </w:r>
    </w:p>
    <w:p>
      <w:pPr>
        <w:pStyle w:val="FirstParagraph"/>
      </w:pPr>
      <w:r>
        <w:rPr>
          <w:bCs/>
          <w:b/>
        </w:rPr>
        <w:t xml:space="preserve">Abstract:</w:t>
      </w:r>
      <w:r>
        <w:t xml:space="preserve"> </w:t>
      </w:r>
      <w:r>
        <w:t xml:space="preserve">The field of occupational therapy has gained significant recognition as a critical component of healthcare systems worldwide, particularly in addressing the diverse needs of individuals across the lifespan. In Spain, and specifically within the vibrant capital city of Madrid, occupational therapists (OTs) play a pivotal role in promoting health, independence, and quality of life for patients navigating both physical and psychosocial challenges. This academic abstract explores the unique context of occupational therapy practice in Madrid, highlighting its integration into Spain’s healthcare infrastructure, the challenges and opportunities faced by OTs in this region, and the broader implications for patient care. The document also underscores the importance of cultural adaptation, policy frameworks, and interdisciplinary collaboration that define occupational therapy in Spain’s capital.</w:t>
      </w:r>
    </w:p>
    <w:bookmarkStart w:id="20" w:name="X4e84b3c400c1f4fb7cc0fce666b0e2ec1d4d9c1"/>
    <w:p>
      <w:pPr>
        <w:pStyle w:val="Heading2"/>
      </w:pPr>
      <w:r>
        <w:t xml:space="preserve">Introduction: Occupational Therapy in Spain</w:t>
      </w:r>
    </w:p>
    <w:p>
      <w:pPr>
        <w:pStyle w:val="FirstParagraph"/>
      </w:pPr>
      <w:r>
        <w:t xml:space="preserve">Occupational therapy is a dynamic profession rooted in the belief that engagement in meaningful activities is essential to human well-being. In Spain, occupational therapy has evolved into an integral part of the country’s healthcare system, with a strong emphasis on holistic patient care. Madrid, as Spain’s political, economic, and cultural hub, presents a unique environment for occupational therapists due to its diverse population demographics, advanced healthcare infrastructure, and commitment to inclusive policies. This document examines how occupational therapists in Madrid navigate the intersection of clinical practice, education, and community-based interventions while aligning with national health goals.</w:t>
      </w:r>
    </w:p>
    <w:bookmarkEnd w:id="20"/>
    <w:bookmarkStart w:id="21" w:name="Xe0d723156fcf28c4d6eb193e5aa5c494e708565"/>
    <w:p>
      <w:pPr>
        <w:pStyle w:val="Heading2"/>
      </w:pPr>
      <w:r>
        <w:t xml:space="preserve">The Occupational Therapist in Madrid: Context and Challenges</w:t>
      </w:r>
    </w:p>
    <w:p>
      <w:pPr>
        <w:pStyle w:val="FirstParagraph"/>
      </w:pPr>
      <w:r>
        <w:t xml:space="preserve">Madrid’s healthcare system is part of Spain’s</w:t>
      </w:r>
      <w:r>
        <w:t xml:space="preserve"> </w:t>
      </w:r>
      <w:r>
        <w:rPr>
          <w:iCs/>
          <w:i/>
        </w:rPr>
        <w:t xml:space="preserve">Sistema Nacional de Salud</w:t>
      </w:r>
      <w:r>
        <w:t xml:space="preserve"> </w:t>
      </w:r>
      <w:r>
        <w:t xml:space="preserve">(National Health System), which ensures universal access to medical services. Within this framework, occupational therapists operate in a variety of settings, including hospitals, rehabilitation centers, schools, and community outreach programs. The role of the occupational therapist in Madrid is multifaceted: they assess patients’ physical and cognitive abilities, design interventions to enhance daily living skills (such as dressing or cooking), and collaborate with multidisciplinary teams to address complex patient needs.</w:t>
      </w:r>
    </w:p>
    <w:p>
      <w:pPr>
        <w:pStyle w:val="BodyText"/>
      </w:pPr>
      <w:r>
        <w:t xml:space="preserve">However, the practice of occupational therapy in Madrid is not without challenges. One major hurdle is the variability in resource allocation across public and private sectors. While Spain’s public healthcare system provides robust coverage for essential services, funding disparities can affect access to specialized occupational therapy programs. Additionally, the rapid urbanization and aging population in Madrid have increased demand for geriatric occupational therapy services, requiring OTs to adapt their approaches to meet these evolving needs.</w:t>
      </w:r>
    </w:p>
    <w:bookmarkEnd w:id="21"/>
    <w:bookmarkStart w:id="22" w:name="X654c54aba91fc7eed5fc26a38ee2f473685db90"/>
    <w:p>
      <w:pPr>
        <w:pStyle w:val="Heading2"/>
      </w:pPr>
      <w:r>
        <w:t xml:space="preserve">Cultural Competence and Patient-Centered Care</w:t>
      </w:r>
    </w:p>
    <w:p>
      <w:pPr>
        <w:pStyle w:val="FirstParagraph"/>
      </w:pPr>
      <w:r>
        <w:t xml:space="preserve">Madrid’s diverse population—comprising residents from across Spain and international migrants—demands that occupational therapists prioritize cultural competence in their practice. Cultural sensitivity is essential when designing interventions for patients with varying beliefs, languages, and social backgrounds. For example, OTs in Madrid must consider the unique needs of elderly patients who may have lived through historical socioeconomic changes or those from immigrant communities with distinct cultural practices.</w:t>
      </w:r>
    </w:p>
    <w:p>
      <w:pPr>
        <w:pStyle w:val="BodyText"/>
      </w:pPr>
      <w:r>
        <w:t xml:space="preserve">Moreover, patient-centered care is a cornerstone of occupational therapy in Spain. In Madrid, this principle is reinforced by national policies that emphasize dignity and autonomy for all individuals. Occupational therapists are trained to engage patients in goal-setting processes, ensuring their interventions align with personal aspirations and values. This approach not only improves clinical outcomes but also fosters trust between OTs and their communities.</w:t>
      </w:r>
    </w:p>
    <w:bookmarkEnd w:id="22"/>
    <w:bookmarkStart w:id="23" w:name="X7af5569e52c060f0cd039891c9d5097bf9f357b"/>
    <w:p>
      <w:pPr>
        <w:pStyle w:val="Heading2"/>
      </w:pPr>
      <w:r>
        <w:t xml:space="preserve">Education and Professional Development in Madrid</w:t>
      </w:r>
    </w:p>
    <w:p>
      <w:pPr>
        <w:pStyle w:val="FirstParagraph"/>
      </w:pPr>
      <w:r>
        <w:t xml:space="preserve">Becoming an occupational therapist in Spain requires completing a bachelor’s or master’s degree program accredited by the Spanish Ministry of Education. In Madrid, several universities, such as Universidad Complutense de Madrid (UCM) and Universidad Autónoma de Madrid (UAM), offer specialized programs that integrate clinical training with theoretical knowledge. These programs emphasize hands-on experience in local healthcare facilities, allowing students to develop skills tailored to Spain’s healthcare landscape.</w:t>
      </w:r>
    </w:p>
    <w:p>
      <w:pPr>
        <w:pStyle w:val="BodyText"/>
      </w:pPr>
      <w:r>
        <w:t xml:space="preserve">Continuing education is also vital for occupational therapists in Madrid. The profession encourages lifelong learning through professional associations like the</w:t>
      </w:r>
      <w:r>
        <w:t xml:space="preserve"> </w:t>
      </w:r>
      <w:r>
        <w:rPr>
          <w:iCs/>
          <w:i/>
        </w:rPr>
        <w:t xml:space="preserve">Asociación Española de Terapia Ocupacional</w:t>
      </w:r>
      <w:r>
        <w:t xml:space="preserve"> </w:t>
      </w:r>
      <w:r>
        <w:t xml:space="preserve">(Spanish Association of Occupational Therapy). These organizations provide workshops, conferences, and certification courses that address emerging trends such as telehealth, digital rehabilitation tools, and trauma-informed care. This commitment to professional growth ensures that OTs in Madrid remain adaptable to technological advancements and changing healthcare priorities.</w:t>
      </w:r>
    </w:p>
    <w:bookmarkEnd w:id="23"/>
    <w:bookmarkStart w:id="24" w:name="X8b2aab8a9b2ea599d28e66a9508a52885cd471c"/>
    <w:p>
      <w:pPr>
        <w:pStyle w:val="Heading2"/>
      </w:pPr>
      <w:r>
        <w:t xml:space="preserve">Interdisciplinary Collaboration: A Key Strength</w:t>
      </w:r>
    </w:p>
    <w:p>
      <w:pPr>
        <w:pStyle w:val="FirstParagraph"/>
      </w:pPr>
      <w:r>
        <w:t xml:space="preserve">In Madrid’s healthcare ecosystem, occupational therapists work closely with physicians, physiotherapists, psychologists, and social workers to deliver comprehensive care. For instance, in post-stroke rehabilitation programs, OTs collaborate with neurologists to develop personalized recovery plans that combine physical therapy with cognitive retraining exercises. This interdisciplinary approach not only optimizes patient outcomes but also reflects Spain’s emphasis on integrated healthcare models.</w:t>
      </w:r>
    </w:p>
    <w:p>
      <w:pPr>
        <w:pStyle w:val="BodyText"/>
      </w:pPr>
      <w:r>
        <w:t xml:space="preserve">Furthermore, occupational therapists in Madrid often engage in public health initiatives. They contribute to preventive care programs aimed at reducing disability and improving mental health outcomes, particularly among children and adolescents. By participating in school-based interventions or community workshops, OTs help raise awareness about the importance of occupational engagement for overall well-being.</w:t>
      </w:r>
    </w:p>
    <w:bookmarkEnd w:id="24"/>
    <w:bookmarkStart w:id="25" w:name="Xd276f6b1b74b60be0aadb45596d710e26059a0c"/>
    <w:p>
      <w:pPr>
        <w:pStyle w:val="Heading2"/>
      </w:pPr>
      <w:r>
        <w:t xml:space="preserve">Future Directions: Innovation and Policy Influence</w:t>
      </w:r>
    </w:p>
    <w:p>
      <w:pPr>
        <w:pStyle w:val="FirstParagraph"/>
      </w:pPr>
      <w:r>
        <w:t xml:space="preserve">The future of occupational therapy in Madrid is shaped by technological innovation and evolving healthcare policies. The integration of digital tools—such as virtual reality for motor skill training or mobile apps for cognitive exercises—is becoming increasingly common. Madrid’s status as a tech-forward city provides OTs with opportunities to pioneer these advancements, enhancing the accessibility and effectiveness of their interventions.</w:t>
      </w:r>
    </w:p>
    <w:p>
      <w:pPr>
        <w:pStyle w:val="BodyText"/>
      </w:pPr>
      <w:r>
        <w:t xml:space="preserve">Additionally, occupational therapists in Madrid are actively involved in shaping healthcare policies at both local and national levels. Their insights into patient needs and service delivery challenges inform decisions about resource allocation, training standards, and the expansion of community-based care programs. This influence underscores the profession’s growing recognition as a cornerstone of Spain’s healthcare system.</w:t>
      </w:r>
    </w:p>
    <w:bookmarkEnd w:id="25"/>
    <w:bookmarkStart w:id="26" w:name="Xab90968b159d561cd1fe21ef56f4340ec2a3964"/>
    <w:p>
      <w:pPr>
        <w:pStyle w:val="Heading2"/>
      </w:pPr>
      <w:r>
        <w:t xml:space="preserve">Conclusion: The Occupational Therapist in Madrid</w:t>
      </w:r>
    </w:p>
    <w:p>
      <w:pPr>
        <w:pStyle w:val="FirstParagraph"/>
      </w:pPr>
      <w:r>
        <w:t xml:space="preserve">In conclusion, occupational therapists in Spain’s capital city play a vital role in advancing patient-centered care within a culturally rich and medically advanced environment. Their work spans clinical, educational, and community domains, driven by a commitment to inclusivity and innovation. As Madrid continues to grow as a hub for healthcare excellence, the contributions of occupational therapists will remain indispensable in fostering resilience, independence, and quality of life for individuals across all stages of life. This academic abstract highlights the unique context of occupational therapy in Madrid while emphasizing its broader significance within Spain’s evolving healthcare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Occupational Therapist in Spain Madrid</dc:title>
  <dc:creator/>
  <dc:language>en</dc:language>
  <cp:keywords/>
  <dcterms:created xsi:type="dcterms:W3CDTF">2026-07-22T15:31:49Z</dcterms:created>
  <dcterms:modified xsi:type="dcterms:W3CDTF">2026-07-22T15:31:49Z</dcterms:modified>
</cp:coreProperties>
</file>

<file path=docProps/custom.xml><?xml version="1.0" encoding="utf-8"?>
<Properties xmlns="http://schemas.openxmlformats.org/officeDocument/2006/custom-properties" xmlns:vt="http://schemas.openxmlformats.org/officeDocument/2006/docPropsVTypes"/>
</file>