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84d479e1724af77db5ff30942f552987128fb21"/>
    <w:p>
      <w:pPr>
        <w:pStyle w:val="Heading1"/>
      </w:pPr>
      <w:r>
        <w:t xml:space="preserve">Abstract Academic Document: The Role of Occupational Therapist in the United Arab Emirates Abu Dhabi</w:t>
      </w:r>
    </w:p>
    <w:p>
      <w:pPr>
        <w:pStyle w:val="FirstParagraph"/>
      </w:pPr>
      <w:r>
        <w:rPr>
          <w:bCs/>
          <w:b/>
        </w:rPr>
        <w:t xml:space="preserve">Introduction:</w:t>
      </w:r>
    </w:p>
    <w:p>
      <w:pPr>
        <w:pStyle w:val="BodyText"/>
      </w:pPr>
      <w:r>
        <w:t xml:space="preserve">The field of occupational therapy has gained increasing recognition as a critical component of holistic healthcare systems, particularly in regions experiencing rapid urbanization and demographic shifts. In the context of the</w:t>
      </w:r>
      <w:r>
        <w:t xml:space="preserve"> </w:t>
      </w:r>
      <w:r>
        <w:rPr>
          <w:bCs/>
          <w:b/>
        </w:rPr>
        <w:t xml:space="preserve">United Arab Emirates Abu Dhabi</w:t>
      </w:r>
      <w:r>
        <w:t xml:space="preserve">, where healthcare infrastructure is being modernized to meet global standards, the role of an</w:t>
      </w:r>
      <w:r>
        <w:t xml:space="preserve"> </w:t>
      </w:r>
      <w:r>
        <w:rPr>
          <w:bCs/>
          <w:b/>
        </w:rPr>
        <w:t xml:space="preserve">Occupational Therapist</w:t>
      </w:r>
      <w:r>
        <w:t xml:space="preserve"> </w:t>
      </w:r>
      <w:r>
        <w:t xml:space="preserve">has become indispensable. This abstract academic document explores the multifaceted contributions of occupational therapists in Abu Dhabi, emphasizing their integration into the Emirati healthcare landscape, challenges faced in practice, and future prospects for professional development. The discussion is framed within the socio-cultural, economic, and policy-driven dynamics unique to</w:t>
      </w:r>
      <w:r>
        <w:t xml:space="preserve"> </w:t>
      </w:r>
      <w:r>
        <w:rPr>
          <w:bCs/>
          <w:b/>
        </w:rPr>
        <w:t xml:space="preserve">United Arab Emirates Abu Dhabi</w:t>
      </w:r>
      <w:r>
        <w:t xml:space="preserve">, highlighting how occupational therapy aligns with the region’s vision of sustainable healthcare innovation.</w:t>
      </w:r>
    </w:p>
    <w:p>
      <w:pPr>
        <w:pStyle w:val="BodyText"/>
      </w:pPr>
      <w:r>
        <w:rPr>
          <w:bCs/>
          <w:b/>
        </w:rPr>
        <w:t xml:space="preserve">Contextual Background:</w:t>
      </w:r>
    </w:p>
    <w:p>
      <w:pPr>
        <w:pStyle w:val="BodyText"/>
      </w:pPr>
      <w:r>
        <w:t xml:space="preserve">The</w:t>
      </w:r>
      <w:r>
        <w:t xml:space="preserve"> </w:t>
      </w:r>
      <w:r>
        <w:rPr>
          <w:bCs/>
          <w:b/>
        </w:rPr>
        <w:t xml:space="preserve">United Arab Emirates</w:t>
      </w:r>
      <w:r>
        <w:t xml:space="preserve">, and specifically Abu Dhabi, has prioritized healthcare as a cornerstone of its national development strategy. The Abu Dhabi Health Services Company (SEHA) and the Ministry of Health and Prevention have implemented initiatives to enhance access to specialized care, including occupational therapy services. As a rapidly growing metropolis with a diverse population comprising expatriates and Emirati nationals, Abu Dhabi faces unique healthcare challenges, such as the rising prevalence of non-communicable diseases, musculoskeletal disorders, and mental health concerns. The role of an</w:t>
      </w:r>
      <w:r>
        <w:t xml:space="preserve"> </w:t>
      </w:r>
      <w:r>
        <w:rPr>
          <w:bCs/>
          <w:b/>
        </w:rPr>
        <w:t xml:space="preserve">Occupational Therapist</w:t>
      </w:r>
      <w:r>
        <w:t xml:space="preserve"> </w:t>
      </w:r>
      <w:r>
        <w:t xml:space="preserve">in addressing these issues is pivotal. Occupational therapists in Abu Dhabi work across diverse settings—including hospitals, rehabilitation centers, schools for children with disabilities, and community health programs—to restore functional independence and improve quality of life for individuals of all ages.</w:t>
      </w:r>
    </w:p>
    <w:p>
      <w:pPr>
        <w:pStyle w:val="BodyText"/>
      </w:pPr>
      <w:r>
        <w:rPr>
          <w:bCs/>
          <w:b/>
        </w:rPr>
        <w:t xml:space="preserve">Cultural Relevance and Professional Integration:</w:t>
      </w:r>
    </w:p>
    <w:p>
      <w:pPr>
        <w:pStyle w:val="BodyText"/>
      </w:pPr>
      <w:r>
        <w:t xml:space="preserve">The practice of occupational therapy in</w:t>
      </w:r>
      <w:r>
        <w:t xml:space="preserve"> </w:t>
      </w:r>
      <w:r>
        <w:rPr>
          <w:bCs/>
          <w:b/>
        </w:rPr>
        <w:t xml:space="preserve">United Arab Emirates Abu Dhabi</w:t>
      </w:r>
      <w:r>
        <w:t xml:space="preserve"> </w:t>
      </w:r>
      <w:r>
        <w:t xml:space="preserve">is deeply influenced by the region’s cultural values, which emphasize respect for tradition, family cohesion, and holistic well-being. Occupational therapists must navigate these cultural nuances to design interventions that align with local beliefs while adhering to evidence-based practices. For instance, in pediatric rehabilitation programs, therapists often collaborate with Emirati families to incorporate traditional play and community activities into therapeutic routines. Additionally, the integration of Islamic values into care models—such as respecting gender norms in patient interactions—has shaped the professional conduct of occupational therapists operating within the region.</w:t>
      </w:r>
    </w:p>
    <w:p>
      <w:pPr>
        <w:pStyle w:val="BodyText"/>
      </w:pPr>
      <w:r>
        <w:rPr>
          <w:bCs/>
          <w:b/>
        </w:rPr>
        <w:t xml:space="preserve">Challenges and Opportunities:</w:t>
      </w:r>
    </w:p>
    <w:p>
      <w:pPr>
        <w:pStyle w:val="BodyText"/>
      </w:pPr>
      <w:r>
        <w:t xml:space="preserve">Despite the growing demand for occupational therapy services, practitioners in Abu Dhabi encounter several challenges. These include limited awareness of occupational therapy among certain segments of the population, a shortage of locally trained professionals, and the need for standardized regulatory frameworks. The healthcare sector in Abu Dhabi is also grappling with workforce diversification, as many occupational therapists are expatriates from countries like India, Pakistan, and the Philippines. This dynamic necessitates culturally sensitive training programs and continuous professional development to ensure that therapists are equipped to meet the specific needs of Abu Dhabi’s diverse population.</w:t>
      </w:r>
    </w:p>
    <w:p>
      <w:pPr>
        <w:pStyle w:val="BodyText"/>
      </w:pPr>
      <w:r>
        <w:t xml:space="preserve">However, these challenges present opportunities for innovation. For example, SEHA has launched initiatives to train Emirati nationals in occupational therapy through partnerships with universities such as Khalifa University and the University of Sharjah. These programs aim to build a sustainable local workforce while fostering research and clinical excellence. Furthermore, the adoption of technology-driven solutions—such as telehealth platforms and wearable devices for rehabilitation monitoring—has enabled occupational therapists to expand their reach, particularly in rural areas of Abu Dhabi.</w:t>
      </w:r>
    </w:p>
    <w:p>
      <w:pPr>
        <w:pStyle w:val="BodyText"/>
      </w:pPr>
      <w:r>
        <w:rPr>
          <w:bCs/>
          <w:b/>
        </w:rPr>
        <w:t xml:space="preserve">Case Studies and Practical Applications:</w:t>
      </w:r>
    </w:p>
    <w:p>
      <w:pPr>
        <w:pStyle w:val="BodyText"/>
      </w:pPr>
      <w:r>
        <w:t xml:space="preserve">In recent years, occupational therapists in Abu Dhabi have played a key role in addressing the health needs of specific populations. For instance, following the 2020 pandemic, occupational therapy teams were deployed to mental health centers to support individuals experiencing anxiety and depression. Therapists employed techniques such as cognitive-behavioral interventions and sensory integration therapy to help patients regain autonomy in daily activities. Similarly, in geriatric care facilities, occupational therapists have collaborated with physicians and social workers to design fall-prevention programs tailored to the physical limitations of elderly Emirati citizens.</w:t>
      </w:r>
    </w:p>
    <w:p>
      <w:pPr>
        <w:pStyle w:val="BodyText"/>
      </w:pPr>
      <w:r>
        <w:t xml:space="preserve">Another notable example is the inclusion of occupational therapy in special education programs for children with autism spectrum disorder (ASD). In Abu Dhabi’s Al Ain region, therapists have worked alongside educators to create inclusive classroom environments, using play-based interventions and assistive technologies to enhance communication and social skills among students. These efforts have been recognized by the Ministry of Education as part of the broader strategy to integrate individuals with disabilities into mainstream society.</w:t>
      </w:r>
    </w:p>
    <w:p>
      <w:pPr>
        <w:pStyle w:val="BodyText"/>
      </w:pPr>
      <w:r>
        <w:rPr>
          <w:bCs/>
          <w:b/>
        </w:rPr>
        <w:t xml:space="preserve">Future Directions:</w:t>
      </w:r>
    </w:p>
    <w:p>
      <w:pPr>
        <w:pStyle w:val="BodyText"/>
      </w:pPr>
      <w:r>
        <w:t xml:space="preserve">The future of occupational therapy in</w:t>
      </w:r>
      <w:r>
        <w:t xml:space="preserve"> </w:t>
      </w:r>
      <w:r>
        <w:rPr>
          <w:bCs/>
          <w:b/>
        </w:rPr>
        <w:t xml:space="preserve">United Arab Emirates Abu Dhabi</w:t>
      </w:r>
      <w:r>
        <w:t xml:space="preserve"> </w:t>
      </w:r>
      <w:r>
        <w:t xml:space="preserve">is poised for growth, driven by government investments in healthcare infrastructure and increasing public awareness of the profession. The establishment of specialized occupational therapy clinics under SEHA’s network is expected to further normalize the role of therapists in primary care settings. Additionally, ongoing collaborations between academic institutions and healthcare providers will likely lead to more research-focused training programs, enabling practitioners to contribute to global advancements in therapeutic methodologies.</w:t>
      </w:r>
    </w:p>
    <w:p>
      <w:pPr>
        <w:pStyle w:val="BodyText"/>
      </w:pPr>
      <w:r>
        <w:t xml:space="preserve">To solidify the profession’s impact, it is essential for occupational therapists in Abu Dhabi to advocate for policy reforms that recognize their expertise within the broader healthcare ecosystem. This includes securing dedicated funding for occupational therapy services and ensuring that insurance packages cover interventions provided by licensed professionals. As Abu Dhabi continues its journey toward becoming a global healthcare hub, the</w:t>
      </w:r>
      <w:r>
        <w:t xml:space="preserve"> </w:t>
      </w:r>
      <w:r>
        <w:rPr>
          <w:bCs/>
          <w:b/>
        </w:rPr>
        <w:t xml:space="preserve">Occupational Therapist</w:t>
      </w:r>
      <w:r>
        <w:t xml:space="preserve"> </w:t>
      </w:r>
      <w:r>
        <w:t xml:space="preserve">will remain a vital link between clinical innovation and patient-centered care.</w:t>
      </w:r>
    </w:p>
    <w:p>
      <w:pPr>
        <w:pStyle w:val="BodyText"/>
      </w:pPr>
      <w:r>
        <w:rPr>
          <w:bCs/>
          <w:b/>
        </w:rPr>
        <w:t xml:space="preserve">Conclusion:</w:t>
      </w:r>
    </w:p>
    <w:p>
      <w:pPr>
        <w:pStyle w:val="BodyText"/>
      </w:pPr>
      <w:r>
        <w:t xml:space="preserve">In conclusion, the role of an</w:t>
      </w:r>
      <w:r>
        <w:t xml:space="preserve"> </w:t>
      </w:r>
      <w:r>
        <w:rPr>
          <w:bCs/>
          <w:b/>
        </w:rPr>
        <w:t xml:space="preserve">Occupational Therapist</w:t>
      </w:r>
      <w:r>
        <w:t xml:space="preserve"> </w:t>
      </w:r>
      <w:r>
        <w:t xml:space="preserve">in the</w:t>
      </w:r>
      <w:r>
        <w:t xml:space="preserve"> </w:t>
      </w:r>
      <w:r>
        <w:rPr>
          <w:bCs/>
          <w:b/>
        </w:rPr>
        <w:t xml:space="preserve">United Arab Emirates Abu Dhabi</w:t>
      </w:r>
      <w:r>
        <w:t xml:space="preserve"> </w:t>
      </w:r>
      <w:r>
        <w:t xml:space="preserve">is both dynamic and transformative. By addressing the unique healthcare needs of a multicultural society while aligning with Emirati cultural values, occupational therapists contribute to the region’s vision of inclusive and sustainable development. As challenges such as workforce training and public awareness are addressed, the profession is set to play an even greater role in shaping Abu Dhabi’s healthcare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United Arab Emirates Abu Dhabi</dc:title>
  <dc:creator/>
  <dc:language>en</dc:language>
  <cp:keywords/>
  <dcterms:created xsi:type="dcterms:W3CDTF">2026-07-23T16:20:22Z</dcterms:created>
  <dcterms:modified xsi:type="dcterms:W3CDTF">2026-07-23T16:20:22Z</dcterms:modified>
</cp:coreProperties>
</file>

<file path=docProps/custom.xml><?xml version="1.0" encoding="utf-8"?>
<Properties xmlns="http://schemas.openxmlformats.org/officeDocument/2006/custom-properties" xmlns:vt="http://schemas.openxmlformats.org/officeDocument/2006/docPropsVTypes"/>
</file>