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8c8ebc2484f8a579d7e40cb7249ce4be6f26a77"/>
    <w:p>
      <w:pPr>
        <w:pStyle w:val="Heading1"/>
      </w:pPr>
      <w:r>
        <w:t xml:space="preserve">Abstract Academic: The Role and Relevance of Occupational Therapists in the United Arab Emirates, Dubai</w:t>
      </w:r>
    </w:p>
    <w:p>
      <w:pPr>
        <w:pStyle w:val="FirstParagraph"/>
      </w:pPr>
      <w:r>
        <w:rPr>
          <w:bCs/>
          <w:b/>
        </w:rPr>
        <w:t xml:space="preserve">Introduction:</w:t>
      </w:r>
      <w:r>
        <w:t xml:space="preserve"> </w:t>
      </w:r>
      <w:r>
        <w:t xml:space="preserve">In the context of rapid urbanization, cultural diversity, and evolving healthcare paradigms, the role of an</w:t>
      </w:r>
      <w:r>
        <w:t xml:space="preserve"> </w:t>
      </w:r>
      <w:r>
        <w:rPr>
          <w:bCs/>
          <w:b/>
        </w:rPr>
        <w:t xml:space="preserve">Occupational Therapist (OT)</w:t>
      </w:r>
      <w:r>
        <w:t xml:space="preserve"> </w:t>
      </w:r>
      <w:r>
        <w:t xml:space="preserve">has gained significant importance in cities like Dubai within the</w:t>
      </w:r>
      <w:r>
        <w:t xml:space="preserve"> </w:t>
      </w:r>
      <w:r>
        <w:rPr>
          <w:bCs/>
          <w:b/>
        </w:rPr>
        <w:t xml:space="preserve">United Arab Emirates (UAE)</w:t>
      </w:r>
      <w:r>
        <w:t xml:space="preserve">. This abstract academic document explores the multifaceted responsibilities of Occupational Therapists in Dubai, emphasizing their critical contributions to healthcare systems, rehabilitation practices, and community well-being. Given Dubai’s unique socio-economic landscape, characterized by a blend of traditional values and cutting-edge infrastructure, the integration of occupational therapy services into public and private healthcare frameworks has become essential. This document highlights the challenges faced by OTs in this dynamic environment while underscoring opportunities for innovation and collaboration to address the diverse needs of patients.</w:t>
      </w:r>
    </w:p>
    <w:p>
      <w:pPr>
        <w:pStyle w:val="BodyText"/>
      </w:pPr>
      <w:r>
        <w:rPr>
          <w:bCs/>
          <w:b/>
        </w:rPr>
        <w:t xml:space="preserve">Scope and Relevance:</w:t>
      </w:r>
      <w:r>
        <w:t xml:space="preserve"> </w:t>
      </w:r>
      <w:r>
        <w:t xml:space="preserve">The scope of an</w:t>
      </w:r>
      <w:r>
        <w:t xml:space="preserve"> </w:t>
      </w:r>
      <w:r>
        <w:rPr>
          <w:bCs/>
          <w:b/>
        </w:rPr>
        <w:t xml:space="preserve">Occupational Therapist</w:t>
      </w:r>
      <w:r>
        <w:t xml:space="preserve"> </w:t>
      </w:r>
      <w:r>
        <w:t xml:space="preserve">in Dubai extends beyond clinical rehabilitation to encompass mental health support, pediatric interventions, workplace ergonomics, and community-based care. With Dubai’s population comprising a mix of expatriates and Emiratis from diverse cultural backgrounds, OTs must navigate complex social dynamics while adhering to UAE-specific healthcare regulations. The relevance of occupational therapy in Dubai is further amplified by the city’s commitment to becoming a global hub for medical tourism and its investment in state-of-the-art healthcare facilities such as Dubai Health Authority (DHA) hospitals and private clinics. This academic abstract examines how OTs contribute to these initiatives, ensuring culturally sensitive care that aligns with both international standards and local norms.</w:t>
      </w:r>
    </w:p>
    <w:p>
      <w:pPr>
        <w:pStyle w:val="BodyText"/>
      </w:pPr>
      <w:r>
        <w:rPr>
          <w:bCs/>
          <w:b/>
        </w:rPr>
        <w:t xml:space="preserve">Cultural Sensitivity and Adaptability:</w:t>
      </w:r>
      <w:r>
        <w:t xml:space="preserve"> </w:t>
      </w:r>
      <w:r>
        <w:t xml:space="preserve">A defining aspect of the</w:t>
      </w:r>
      <w:r>
        <w:t xml:space="preserve"> </w:t>
      </w:r>
      <w:r>
        <w:rPr>
          <w:bCs/>
          <w:b/>
        </w:rPr>
        <w:t xml:space="preserve">Occupational Therapist</w:t>
      </w:r>
      <w:r>
        <w:t xml:space="preserve"> </w:t>
      </w:r>
      <w:r>
        <w:t xml:space="preserve">role in the</w:t>
      </w:r>
      <w:r>
        <w:t xml:space="preserve"> </w:t>
      </w:r>
      <w:r>
        <w:rPr>
          <w:bCs/>
          <w:b/>
        </w:rPr>
        <w:t xml:space="preserve">United Arab Emirates Dubai</w:t>
      </w:r>
      <w:r>
        <w:t xml:space="preserve"> </w:t>
      </w:r>
      <w:r>
        <w:t xml:space="preserve">is the need for cultural competence. Dubai’s population includes individuals from over 200 nationalities, each with distinct traditions, languages, and healthcare expectations. OTs must adapt their interventions to respect Islamic values, gender norms, and communication styles while maintaining therapeutic efficacy. For instance, in pediatric care scenarios involving children of Emirati families, therapists often collaborate with community leaders to ensure that therapeutic activities align with cultural practices. Similarly, mental health interventions must consider the stigma surrounding psychological disorders in some cultures within the UAE.</w:t>
      </w:r>
    </w:p>
    <w:p>
      <w:pPr>
        <w:pStyle w:val="BodyText"/>
      </w:pPr>
      <w:r>
        <w:rPr>
          <w:bCs/>
          <w:b/>
        </w:rPr>
        <w:t xml:space="preserve">Healthcare Infrastructure and Challenges:</w:t>
      </w:r>
      <w:r>
        <w:t xml:space="preserve"> </w:t>
      </w:r>
      <w:r>
        <w:t xml:space="preserve">Dubai’s healthcare infrastructure is one of the most advanced in the Gulf region, featuring hospitals equipped with cutting-edge technology and interdisciplinary teams. However, this environment also presents challenges for</w:t>
      </w:r>
      <w:r>
        <w:t xml:space="preserve"> </w:t>
      </w:r>
      <w:r>
        <w:rPr>
          <w:bCs/>
          <w:b/>
        </w:rPr>
        <w:t xml:space="preserve">Occupational Therapists</w:t>
      </w:r>
      <w:r>
        <w:t xml:space="preserve">. One such challenge is the integration of occupational therapy into primary healthcare services, which remains underdeveloped compared to Western countries. Additionally, regulatory frameworks in Dubai require OTs to obtain specific certifications from the DHA or other recognized bodies, ensuring adherence to national standards. Language barriers also pose a hurdle for non-Arabic-speaking therapists working with patients who may not be fluent in English or Arabic.</w:t>
      </w:r>
    </w:p>
    <w:p>
      <w:pPr>
        <w:pStyle w:val="BodyText"/>
      </w:pPr>
      <w:r>
        <w:rPr>
          <w:bCs/>
          <w:b/>
        </w:rPr>
        <w:t xml:space="preserve">Role in Rehabilitation and Chronic Disease Management:</w:t>
      </w:r>
      <w:r>
        <w:t xml:space="preserve"> </w:t>
      </w:r>
      <w:r>
        <w:t xml:space="preserve">Occupational therapists play a pivotal role in Dubai’s rehabilitation sector, particularly for individuals recovering from injuries, surgeries, or chronic illnesses such as diabetes and cardiovascular diseases. In post-operative care, OTs design personalized exercise regimens to restore mobility and independence. For patients with chronic conditions, they provide adaptive strategies to manage daily activities while minimizing complications. The rising prevalence of sedentary lifestyles in urban Dubai has further increased the demand for occupational therapy services focused on promoting physical activity and ergonomic work practices.</w:t>
      </w:r>
    </w:p>
    <w:p>
      <w:pPr>
        <w:pStyle w:val="BodyText"/>
      </w:pPr>
      <w:r>
        <w:rPr>
          <w:bCs/>
          <w:b/>
        </w:rPr>
        <w:t xml:space="preserve">Community Engagement and Public Health Initiatives:</w:t>
      </w:r>
      <w:r>
        <w:t xml:space="preserve"> </w:t>
      </w:r>
      <w:r>
        <w:t xml:space="preserve">Beyond clinical settings, OTs in Dubai are increasingly involved in community health programs aimed at preventive care. These initiatives include workshops on fall prevention for elderly residents, ergonomic assessments for office workers, and sensory integration activities for children with developmental delays. Such efforts align with the UAE’s vision of creating a healthier society through holistic approaches that emphasize both individual and collective well-being.</w:t>
      </w:r>
    </w:p>
    <w:p>
      <w:pPr>
        <w:pStyle w:val="BodyText"/>
      </w:pPr>
      <w:r>
        <w:rPr>
          <w:bCs/>
          <w:b/>
        </w:rPr>
        <w:t xml:space="preserve">Future Directions and Opportunities:</w:t>
      </w:r>
      <w:r>
        <w:t xml:space="preserve"> </w:t>
      </w:r>
      <w:r>
        <w:t xml:space="preserve">The future of occupational therapy in the</w:t>
      </w:r>
      <w:r>
        <w:t xml:space="preserve"> </w:t>
      </w:r>
      <w:r>
        <w:rPr>
          <w:bCs/>
          <w:b/>
        </w:rPr>
        <w:t xml:space="preserve">United Arab Emirates Dubai</w:t>
      </w:r>
      <w:r>
        <w:t xml:space="preserve"> </w:t>
      </w:r>
      <w:r>
        <w:t xml:space="preserve">is promising, driven by government investments in healthcare innovation and education. OTs have opportunities to collaborate with academic institutions such as the University of Sharjah or Khalifa University to develop localized training programs tailored to Dubai’s needs. Additionally, advancements in technology—such as virtual reality for rehabilitation and telehealth platforms—offer new avenues for expanding access to occupational therapy services, especially in remote areas of the UAE.</w:t>
      </w:r>
    </w:p>
    <w:p>
      <w:pPr>
        <w:pStyle w:val="BodyText"/>
      </w:pPr>
      <w:r>
        <w:rPr>
          <w:bCs/>
          <w:b/>
        </w:rPr>
        <w:t xml:space="preserve">Conclusion:</w:t>
      </w:r>
      <w:r>
        <w:t xml:space="preserve"> </w:t>
      </w:r>
      <w:r>
        <w:t xml:space="preserve">The role of an</w:t>
      </w:r>
      <w:r>
        <w:t xml:space="preserve"> </w:t>
      </w:r>
      <w:r>
        <w:rPr>
          <w:bCs/>
          <w:b/>
        </w:rPr>
        <w:t xml:space="preserve">Occupational Therapist</w:t>
      </w:r>
      <w:r>
        <w:t xml:space="preserve"> </w:t>
      </w:r>
      <w:r>
        <w:t xml:space="preserve">in the</w:t>
      </w:r>
      <w:r>
        <w:t xml:space="preserve"> </w:t>
      </w:r>
      <w:r>
        <w:rPr>
          <w:bCs/>
          <w:b/>
        </w:rPr>
        <w:t xml:space="preserve">United Arab Emirates Dubai</w:t>
      </w:r>
      <w:r>
        <w:t xml:space="preserve"> </w:t>
      </w:r>
      <w:r>
        <w:t xml:space="preserve">is both challenging and transformative. As Dubai continues to evolve as a global healthcare leader, occupational therapists are uniquely positioned to bridge cultural gaps, innovate therapeutic approaches, and contribute to the UAE’s vision of a sustainable, inclusive society. This academic abstract underscores the importance of fostering interdisciplinary collaboration, investing in culturally competent training for OTs, and integrating occupational therapy into broader public health strategies. By doing so, Dubai can ensure that its healthcare system remains responsive to the diverse needs of its population while upholding global standards of excellence.</w:t>
      </w:r>
    </w:p>
    <w:p>
      <w:pPr>
        <w:pStyle w:val="BodyText"/>
      </w:pPr>
      <w:r>
        <w:rPr>
          <w:bCs/>
          <w:b/>
        </w:rPr>
        <w:t xml:space="preserve">Keywords:</w:t>
      </w:r>
      <w:r>
        <w:t xml:space="preserve"> </w:t>
      </w:r>
      <w:r>
        <w:t xml:space="preserve">Occupational Therapist, United Arab Emirates Dubai, Healthcare Innovation, Cultural Competence, Rehabilitation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Arab Emirates Dubai</dc:title>
  <dc:creator/>
  <dc:language>en</dc:language>
  <cp:keywords/>
  <dcterms:created xsi:type="dcterms:W3CDTF">2026-07-21T10:47:06Z</dcterms:created>
  <dcterms:modified xsi:type="dcterms:W3CDTF">2026-07-21T10:47:06Z</dcterms:modified>
</cp:coreProperties>
</file>

<file path=docProps/custom.xml><?xml version="1.0" encoding="utf-8"?>
<Properties xmlns="http://schemas.openxmlformats.org/officeDocument/2006/custom-properties" xmlns:vt="http://schemas.openxmlformats.org/officeDocument/2006/docPropsVTypes"/>
</file>