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Oceanographer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7" w:name="Xe6a6e14f7188a12fba46062fad52e901a943b5c"/>
    <w:p>
      <w:pPr>
        <w:pStyle w:val="Heading1"/>
      </w:pPr>
      <w:r>
        <w:t xml:space="preserve">Abstract Academic Document: The Role and Contributions of Oceanographers in Argentina, Buenos Aires</w:t>
      </w:r>
    </w:p>
    <w:p>
      <w:pPr>
        <w:pStyle w:val="FirstParagraph"/>
      </w:pPr>
      <w:r>
        <w:rPr>
          <w:bCs/>
          <w:b/>
        </w:rPr>
        <w:t xml:space="preserve">Keywords:</w:t>
      </w:r>
      <w:r>
        <w:t xml:space="preserve"> </w:t>
      </w:r>
      <w:r>
        <w:t xml:space="preserve">Abstract academic, Oceanographer, Argentina Buenos Aires.</w:t>
      </w:r>
    </w:p>
    <w:bookmarkStart w:id="20" w:name="introduction"/>
    <w:p>
      <w:pPr>
        <w:pStyle w:val="Heading2"/>
      </w:pPr>
      <w:r>
        <w:t xml:space="preserve">Introduction</w:t>
      </w:r>
    </w:p>
    <w:p>
      <w:pPr>
        <w:pStyle w:val="FirstParagraph"/>
      </w:pPr>
      <w:r>
        <w:t xml:space="preserve">The field of oceanography has emerged as a critical scientific discipline in the 21st century, addressing complex environmental challenges such as climate change, marine biodiversity loss, and coastal pollution. In</w:t>
      </w:r>
      <w:r>
        <w:t xml:space="preserve"> </w:t>
      </w:r>
      <w:r>
        <w:rPr>
          <w:bCs/>
          <w:b/>
        </w:rPr>
        <w:t xml:space="preserve">Argentina Buenos Aires</w:t>
      </w:r>
      <w:r>
        <w:t xml:space="preserve">, the study and practice of oceanography hold particular significance due to the country’s extensive coastline along the South Atlantic Ocean and its strategic position within South America. This</w:t>
      </w:r>
      <w:r>
        <w:t xml:space="preserve"> </w:t>
      </w:r>
      <w:r>
        <w:rPr>
          <w:bCs/>
          <w:b/>
        </w:rPr>
        <w:t xml:space="preserve">Abstract academic</w:t>
      </w:r>
      <w:r>
        <w:t xml:space="preserve"> </w:t>
      </w:r>
      <w:r>
        <w:t xml:space="preserve">document explores the evolving role of</w:t>
      </w:r>
      <w:r>
        <w:t xml:space="preserve"> </w:t>
      </w:r>
      <w:r>
        <w:rPr>
          <w:bCs/>
          <w:b/>
        </w:rPr>
        <w:t xml:space="preserve">Oceanographer</w:t>
      </w:r>
      <w:r>
        <w:t xml:space="preserve">s in Argentina, with a focus on Buenos Aires as a hub for research, education, and policy development. By examining historical contributions, contemporary challenges, and future opportunities for oceanographic research in this region, this paper aims to highlight the indispensable work of oceanographers in shaping sustainable marine management strategies tailored to the unique geographical and socio-economic context of</w:t>
      </w:r>
      <w:r>
        <w:t xml:space="preserve"> </w:t>
      </w:r>
      <w:r>
        <w:rPr>
          <w:bCs/>
          <w:b/>
        </w:rPr>
        <w:t xml:space="preserve">Argentina Buenos Aires</w:t>
      </w:r>
      <w:r>
        <w:t xml:space="preserve">.</w:t>
      </w:r>
    </w:p>
    <w:bookmarkEnd w:id="20"/>
    <w:bookmarkStart w:id="21" w:name="Xeda7bbd6ac35f4c19ac0a34e52f55ad75e93401"/>
    <w:p>
      <w:pPr>
        <w:pStyle w:val="Heading2"/>
      </w:pPr>
      <w:r>
        <w:t xml:space="preserve">Historical Context: Oceanography in Argentina</w:t>
      </w:r>
    </w:p>
    <w:p>
      <w:pPr>
        <w:pStyle w:val="FirstParagraph"/>
      </w:pPr>
      <w:r>
        <w:t xml:space="preserve">The scientific study of the oceans in Argentina dates back to the early 20th century, with foundational work conducted by institutions such as the National Institute of Fisheries (INIDEP) and the Universidad Nacional de Mar del Plata. However, it was not until recent decades that</w:t>
      </w:r>
      <w:r>
        <w:t xml:space="preserve"> </w:t>
      </w:r>
      <w:r>
        <w:rPr>
          <w:bCs/>
          <w:b/>
        </w:rPr>
        <w:t xml:space="preserve">Buenos Aires</w:t>
      </w:r>
      <w:r>
        <w:t xml:space="preserve"> </w:t>
      </w:r>
      <w:r>
        <w:t xml:space="preserve">became a central node for oceanographic research in South America. The establishment of the Instituto Argentino de Oceanografía (IADO) and collaborations with international organizations like UNESCO have positioned Argentina as a regional leader in marine science.</w:t>
      </w:r>
      <w:r>
        <w:t xml:space="preserve"> </w:t>
      </w:r>
      <w:r>
        <w:rPr>
          <w:bCs/>
          <w:b/>
        </w:rPr>
        <w:t xml:space="preserve">Oceanographer</w:t>
      </w:r>
      <w:r>
        <w:t xml:space="preserve">s based in Buenos Aires have played pivotal roles in these developments, contributing to studies on coastal ecosystems, fisheries management, and oceanic climate patterns.</w:t>
      </w:r>
    </w:p>
    <w:bookmarkEnd w:id="21"/>
    <w:bookmarkStart w:id="22" w:name="X251d5ce3dc51a66b5cc75bdfb66b890c5e83212"/>
    <w:p>
      <w:pPr>
        <w:pStyle w:val="Heading2"/>
      </w:pPr>
      <w:r>
        <w:t xml:space="preserve">Current Research Focus: The Role of Oceanographers in Buenos Aires</w:t>
      </w:r>
    </w:p>
    <w:p>
      <w:pPr>
        <w:pStyle w:val="FirstParagraph"/>
      </w:pPr>
      <w:r>
        <w:t xml:space="preserve">In</w:t>
      </w:r>
      <w:r>
        <w:t xml:space="preserve"> </w:t>
      </w:r>
      <w:r>
        <w:rPr>
          <w:bCs/>
          <w:b/>
        </w:rPr>
        <w:t xml:space="preserve">Argentina Buenos Aires</w:t>
      </w:r>
      <w:r>
        <w:t xml:space="preserve">,</w:t>
      </w:r>
      <w:r>
        <w:t xml:space="preserve"> </w:t>
      </w:r>
      <w:r>
        <w:rPr>
          <w:bCs/>
          <w:b/>
        </w:rPr>
        <w:t xml:space="preserve">Oceanographer</w:t>
      </w:r>
      <w:r>
        <w:t xml:space="preserve">s are engaged in multidisciplinary research that bridges natural sciences, engineering, and social sciences. Key areas of focus include:</w:t>
      </w:r>
    </w:p>
    <w:p>
      <w:pPr>
        <w:numPr>
          <w:ilvl w:val="0"/>
          <w:numId w:val="1001"/>
        </w:numPr>
        <w:pStyle w:val="Compact"/>
      </w:pPr>
      <w:r>
        <w:rPr>
          <w:bCs/>
          <w:b/>
        </w:rPr>
        <w:t xml:space="preserve">Climate Change and Ocean Acidification:</w:t>
      </w:r>
      <w:r>
        <w:t xml:space="preserve"> </w:t>
      </w:r>
      <w:r>
        <w:t xml:space="preserve">Researchers in Buenos Aires are analyzing how rising sea temperatures and acidification affect local marine species such as shellfish and coral reefs along the Patagonian coast.</w:t>
      </w:r>
    </w:p>
    <w:p>
      <w:pPr>
        <w:numPr>
          <w:ilvl w:val="0"/>
          <w:numId w:val="1001"/>
        </w:numPr>
        <w:pStyle w:val="Compact"/>
      </w:pPr>
      <w:r>
        <w:rPr>
          <w:bCs/>
          <w:b/>
        </w:rPr>
        <w:t xml:space="preserve">Coastal Pollution Monitoring:</w:t>
      </w:r>
      <w:r>
        <w:t xml:space="preserve"> </w:t>
      </w:r>
      <w:r>
        <w:t xml:space="preserve">With industrial activity concentrated in Buenos Aires, oceanographers are studying the impact of urban runoff, plastic waste, and chemical pollutants on estuarine systems like the Río de la Plata.</w:t>
      </w:r>
    </w:p>
    <w:p>
      <w:pPr>
        <w:numPr>
          <w:ilvl w:val="0"/>
          <w:numId w:val="1001"/>
        </w:numPr>
        <w:pStyle w:val="Compact"/>
      </w:pPr>
      <w:r>
        <w:rPr>
          <w:bCs/>
          <w:b/>
        </w:rPr>
        <w:t xml:space="preserve">Biodiversity Conservation:</w:t>
      </w:r>
      <w:r>
        <w:t xml:space="preserve"> </w:t>
      </w:r>
      <w:r>
        <w:t xml:space="preserve">Studies on migratory patterns of marine mammals and the protection of critical habitats such as mangroves and kelp forests are central to Argentina’s commitments under global treaties like the Convention on Biological Diversity (CBD).</w:t>
      </w:r>
    </w:p>
    <w:p>
      <w:pPr>
        <w:pStyle w:val="FirstParagraph"/>
      </w:pPr>
      <w:r>
        <w:t xml:space="preserve">These efforts are supported by advanced technologies, including satellite remote sensing, autonomous underwater vehicles (AUVs), and high-resolution oceanographic modeling. The integration of Indigenous knowledge systems with scientific data has also gained traction in Buenos Aires-based projects aimed at sustainable resource management.</w:t>
      </w:r>
    </w:p>
    <w:bookmarkEnd w:id="22"/>
    <w:bookmarkStart w:id="23" w:name="Xa5fa926b6b92ef5f07abf5bc53871975a86a028"/>
    <w:p>
      <w:pPr>
        <w:pStyle w:val="Heading2"/>
      </w:pPr>
      <w:r>
        <w:t xml:space="preserve">Challenges Facing Oceanographers in Argentina Buenos Aires</w:t>
      </w:r>
    </w:p>
    <w:p>
      <w:pPr>
        <w:pStyle w:val="FirstParagraph"/>
      </w:pPr>
      <w:r>
        <w:t xml:space="preserve">Despite significant progress,</w:t>
      </w:r>
      <w:r>
        <w:t xml:space="preserve"> </w:t>
      </w:r>
      <w:r>
        <w:rPr>
          <w:bCs/>
          <w:b/>
        </w:rPr>
        <w:t xml:space="preserve">Oceanographer</w:t>
      </w:r>
      <w:r>
        <w:t xml:space="preserve">s operating in</w:t>
      </w:r>
      <w:r>
        <w:t xml:space="preserve"> </w:t>
      </w:r>
      <w:r>
        <w:rPr>
          <w:bCs/>
          <w:b/>
        </w:rPr>
        <w:t xml:space="preserve">Argentina Buenos Aires</w:t>
      </w:r>
      <w:r>
        <w:t xml:space="preserve"> </w:t>
      </w:r>
      <w:r>
        <w:t xml:space="preserve">face unique challenges. These include:</w:t>
      </w:r>
    </w:p>
    <w:p>
      <w:pPr>
        <w:numPr>
          <w:ilvl w:val="0"/>
          <w:numId w:val="1002"/>
        </w:numPr>
        <w:pStyle w:val="Compact"/>
      </w:pPr>
      <w:r>
        <w:rPr>
          <w:bCs/>
          <w:b/>
        </w:rPr>
        <w:t xml:space="preserve">Funding Constraints:</w:t>
      </w:r>
      <w:r>
        <w:t xml:space="preserve"> </w:t>
      </w:r>
      <w:r>
        <w:t xml:space="preserve">Limited government investment in marine science compared to terrestrial research programs has hindered the scalability of oceanographic initiatives.</w:t>
      </w:r>
    </w:p>
    <w:p>
      <w:pPr>
        <w:numPr>
          <w:ilvl w:val="0"/>
          <w:numId w:val="1002"/>
        </w:numPr>
        <w:pStyle w:val="Compact"/>
      </w:pPr>
      <w:r>
        <w:rPr>
          <w:bCs/>
          <w:b/>
        </w:rPr>
        <w:t xml:space="preserve">Policymaker Engagement:</w:t>
      </w:r>
      <w:r>
        <w:t xml:space="preserve"> </w:t>
      </w:r>
      <w:r>
        <w:t xml:space="preserve">Translating scientific findings into actionable policies requires stronger collaboration between researchers, environmental agencies, and local stakeholders.</w:t>
      </w:r>
    </w:p>
    <w:p>
      <w:pPr>
        <w:numPr>
          <w:ilvl w:val="0"/>
          <w:numId w:val="1002"/>
        </w:numPr>
        <w:pStyle w:val="Compact"/>
      </w:pPr>
      <w:r>
        <w:rPr>
          <w:bCs/>
          <w:b/>
        </w:rPr>
        <w:t xml:space="preserve">Economic Pressures:</w:t>
      </w:r>
      <w:r>
        <w:t xml:space="preserve"> </w:t>
      </w:r>
      <w:r>
        <w:t xml:space="preserve">Industrial expansion in Buenos Aires’ port areas often clashes with marine conservation goals, necessitating balanced approaches to development and sustainability.</w:t>
      </w:r>
    </w:p>
    <w:p>
      <w:pPr>
        <w:pStyle w:val="FirstParagraph"/>
      </w:pPr>
      <w:r>
        <w:t xml:space="preserve">To address these issues, oceanographers are increasingly advocating for public-private partnerships and community-based monitoring programs that empower local populations to participate in marine stewardship.</w:t>
      </w:r>
    </w:p>
    <w:bookmarkEnd w:id="23"/>
    <w:bookmarkStart w:id="24" w:name="Xc338ffac8d89363f3551dca710bf56403ec4ff3"/>
    <w:p>
      <w:pPr>
        <w:pStyle w:val="Heading2"/>
      </w:pPr>
      <w:r>
        <w:t xml:space="preserve">Educational Contributions: Building Capacity in Oceanography</w:t>
      </w:r>
    </w:p>
    <w:p>
      <w:pPr>
        <w:pStyle w:val="FirstParagraph"/>
      </w:pPr>
      <w:r>
        <w:t xml:space="preserve">Buenos Aires serves as a crucial center for training the next generation of</w:t>
      </w:r>
      <w:r>
        <w:t xml:space="preserve"> </w:t>
      </w:r>
      <w:r>
        <w:rPr>
          <w:bCs/>
          <w:b/>
        </w:rPr>
        <w:t xml:space="preserve">Oceanographer</w:t>
      </w:r>
      <w:r>
        <w:t xml:space="preserve">s. Institutions such as the Universidad de Buenos Aires (UBA) and the National University of San Martín offer specialized programs in marine sciences, emphasizing both theoretical knowledge and fieldwork. Additionally, research institutes like the Laboratorio de Oceanografía Física y Química (LOFQ) provide hands-on training in data collection, lab analysis, and interdisciplinary collaboration.</w:t>
      </w:r>
    </w:p>
    <w:p>
      <w:pPr>
        <w:pStyle w:val="BodyText"/>
      </w:pPr>
      <w:r>
        <w:t xml:space="preserve">International exchange programs with universities in Europe and North America have further enriched academic opportunities for students. These initiatives not only enhance technical skills but also foster global perspectives on marine governance, which are essential for addressing transboundary issues like ocean pollution and overfishing.</w:t>
      </w:r>
    </w:p>
    <w:bookmarkEnd w:id="24"/>
    <w:bookmarkStart w:id="25" w:name="X12199f2b5597ae1c53493ea577149ccd5de88fa"/>
    <w:p>
      <w:pPr>
        <w:pStyle w:val="Heading2"/>
      </w:pPr>
      <w:r>
        <w:t xml:space="preserve">Future Directions: Oceanography in Argentina Buenos Aires</w:t>
      </w:r>
    </w:p>
    <w:p>
      <w:pPr>
        <w:pStyle w:val="FirstParagraph"/>
      </w:pPr>
      <w:r>
        <w:t xml:space="preserve">The future of oceanographic research in</w:t>
      </w:r>
      <w:r>
        <w:t xml:space="preserve"> </w:t>
      </w:r>
      <w:r>
        <w:rPr>
          <w:bCs/>
          <w:b/>
        </w:rPr>
        <w:t xml:space="preserve">Argentina Buenos Aires</w:t>
      </w:r>
      <w:r>
        <w:t xml:space="preserve"> </w:t>
      </w:r>
      <w:r>
        <w:t xml:space="preserve">hinges on several strategic priorities:</w:t>
      </w:r>
    </w:p>
    <w:p>
      <w:pPr>
        <w:numPr>
          <w:ilvl w:val="0"/>
          <w:numId w:val="1003"/>
        </w:numPr>
        <w:pStyle w:val="Compact"/>
      </w:pPr>
      <w:r>
        <w:rPr>
          <w:bCs/>
          <w:b/>
        </w:rPr>
        <w:t xml:space="preserve">Innovation in Technology:</w:t>
      </w:r>
      <w:r>
        <w:t xml:space="preserve"> </w:t>
      </w:r>
      <w:r>
        <w:t xml:space="preserve">Investing in AI-driven data analysis and IoT-enabled sensors to improve real-time monitoring of marine ecosystems.</w:t>
      </w:r>
    </w:p>
    <w:p>
      <w:pPr>
        <w:numPr>
          <w:ilvl w:val="0"/>
          <w:numId w:val="1003"/>
        </w:numPr>
        <w:pStyle w:val="Compact"/>
      </w:pPr>
      <w:r>
        <w:rPr>
          <w:bCs/>
          <w:b/>
        </w:rPr>
        <w:t xml:space="preserve">Cross-Disciplinary Collaboration:</w:t>
      </w:r>
      <w:r>
        <w:t xml:space="preserve"> </w:t>
      </w:r>
      <w:r>
        <w:t xml:space="preserve">Encouraging partnerships between oceanographers, economists, and urban planners to address coastal zone management challenges.</w:t>
      </w:r>
    </w:p>
    <w:p>
      <w:pPr>
        <w:numPr>
          <w:ilvl w:val="0"/>
          <w:numId w:val="1003"/>
        </w:numPr>
        <w:pStyle w:val="Compact"/>
      </w:pPr>
      <w:r>
        <w:rPr>
          <w:bCs/>
          <w:b/>
        </w:rPr>
        <w:t xml:space="preserve">Public Awareness Campaigns:</w:t>
      </w:r>
      <w:r>
        <w:t xml:space="preserve"> </w:t>
      </w:r>
      <w:r>
        <w:t xml:space="preserve">Leveraging media and social platforms to educate the public on the importance of marine conservation and the role of oceanographers in safeguarding Argentina’s maritime heritage.</w:t>
      </w:r>
    </w:p>
    <w:p>
      <w:pPr>
        <w:pStyle w:val="FirstParagraph"/>
      </w:pPr>
      <w:r>
        <w:t xml:space="preserve">By aligning scientific research with national development goals,</w:t>
      </w:r>
      <w:r>
        <w:t xml:space="preserve"> </w:t>
      </w:r>
      <w:r>
        <w:rPr>
          <w:bCs/>
          <w:b/>
        </w:rPr>
        <w:t xml:space="preserve">Oceanographer</w:t>
      </w:r>
      <w:r>
        <w:t xml:space="preserve">s in Buenos Aires can play a transformative role in ensuring that Argentina’s coastal regions remain resilient to environmental and economic pressures.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Abstract academic</w:t>
      </w:r>
      <w:r>
        <w:t xml:space="preserve"> </w:t>
      </w:r>
      <w:r>
        <w:t xml:space="preserve">document underscores the vital contributions of</w:t>
      </w:r>
      <w:r>
        <w:t xml:space="preserve"> </w:t>
      </w:r>
      <w:r>
        <w:rPr>
          <w:bCs/>
          <w:b/>
        </w:rPr>
        <w:t xml:space="preserve">Oceanographer</w:t>
      </w:r>
      <w:r>
        <w:t xml:space="preserve">s in</w:t>
      </w:r>
      <w:r>
        <w:t xml:space="preserve"> </w:t>
      </w:r>
      <w:r>
        <w:rPr>
          <w:bCs/>
          <w:b/>
        </w:rPr>
        <w:t xml:space="preserve">Argentina Buenos Aires</w:t>
      </w:r>
      <w:r>
        <w:t xml:space="preserve">, emphasizing their work as a cornerstone of marine science, education, and policy. As global challenges such as climate change intensify, the expertise and dedication of oceanographers will be instrumental in guiding Argentina toward sustainable coexistence with its vast and fragile marine environments. The continued support of institutions, governments, and communities in Buenos Aires will determine the success of these efforts in shaping a healthier future for both people and oceans.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Oceanographer in Argentina Buenos Aires</dc:title>
  <dc:creator/>
  <dc:language>en</dc:language>
  <cp:keywords/>
  <dcterms:created xsi:type="dcterms:W3CDTF">2026-07-23T05:29:58Z</dcterms:created>
  <dcterms:modified xsi:type="dcterms:W3CDTF">2026-07-23T05:29:58Z</dcterms:modified>
</cp:coreProperties>
</file>

<file path=docProps/custom.xml><?xml version="1.0" encoding="utf-8"?>
<Properties xmlns="http://schemas.openxmlformats.org/officeDocument/2006/custom-properties" xmlns:vt="http://schemas.openxmlformats.org/officeDocument/2006/docPropsVTypes"/>
</file>