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cdc63d756aa0aec31e1a392d466bb945d02f4e2"/>
    <w:p>
      <w:pPr>
        <w:pStyle w:val="Heading1"/>
      </w:pPr>
      <w:r>
        <w:t xml:space="preserve">Abstract Academic: The Role of an Oceanographer in Brazil Brasília</w:t>
      </w:r>
    </w:p>
    <w:p>
      <w:pPr>
        <w:pStyle w:val="FirstParagraph"/>
      </w:pPr>
      <w:r>
        <w:t xml:space="preserve">The study of oceanography is a multidisciplinary field that integrates physical, chemical, biological, and geological sciences to understand the complex dynamics of the world's oceans. In Brazil, particularly within the political and administrative heart of the country—Brasília—the role of an Oceanographer holds significant importance in addressing environmental challenges, advancing scientific research, and supporting national policies related to marine conservation. This abstract academic document explores the contributions of an Oceanographer in Brazil Brasília, emphasizing their critical role in bridging scientific inquiry with practical applications for sustainable development and environmental stewardship.</w:t>
      </w:r>
    </w:p>
    <w:p>
      <w:pPr>
        <w:pStyle w:val="BodyText"/>
      </w:pPr>
      <w:r>
        <w:t xml:space="preserve">Brasília, as the capital of Brazil, serves not only as a political and economic hub but also as a strategic location for oceanographic research. Despite its inland geography, Brasília is deeply interconnected with Brazil’s extensive coastline and maritime territories in the South Atlantic Ocean. The country’s marine resources, including fisheries, oil reserves, and biodiversity hotspots such as the Amazon estuaries and the Fernando de Noronha Archipelago, demand rigorous scientific oversight. An Oceanographer operating in Brasília must navigate these regional complexities while aligning their work with national priorities such as climate change mitigation, sustainable resource management, and international maritime cooperation.</w:t>
      </w:r>
    </w:p>
    <w:p>
      <w:pPr>
        <w:pStyle w:val="BodyText"/>
      </w:pPr>
      <w:r>
        <w:t xml:space="preserve">The responsibilities of an Oceanographer in Brazil Brasília are multifaceted. They involve conducting fieldwork to monitor oceanic conditions, analyzing data on marine ecosystems, and developing models to predict environmental changes. For instance, researchers in Brasília often collaborate with agencies like the National Institute for Space Research (INPE) and the Brazilian Navy’s Hydrographic Center to map coastal erosion patterns or assess the impact of rising sea levels on vulnerable regions such as the Northeastern coast. These efforts are crucial for informing policies that protect Brazil’s marine biodiversity, which includes over 10,000 known species of fish and thousands of endemic organisms.</w:t>
      </w:r>
    </w:p>
    <w:p>
      <w:pPr>
        <w:pStyle w:val="BodyText"/>
      </w:pPr>
      <w:r>
        <w:t xml:space="preserve">Moreover, an Oceanographer in Brasília must engage with interdisciplinary teams to address transboundary issues such as plastic pollution in the South Atlantic and the effects of ocean acidification on coral reefs. Brazil’s participation in international agreements like the Paris Agreement and the Convention on Biological Diversity underscores the need for robust scientific input. In this context, an Oceanographer acts as a bridge between local communities, policymakers, and global stakeholders, ensuring that research findings are translated into actionable strategies. For example, studies on microplastic contamination in estuarine systems near Brasília have influenced legislative reforms to regulate industrial waste disposal.</w:t>
      </w:r>
    </w:p>
    <w:p>
      <w:pPr>
        <w:pStyle w:val="BodyText"/>
      </w:pPr>
      <w:r>
        <w:t xml:space="preserve">Education and public awareness also play a pivotal role in the work of an Oceanographer in Brazil Brasília. Universities such as the University of Brasília (UnB) and the Federal University of Rio de Janeiro (UFRJ) host research programs that train future oceanographers, equipping them with tools to address both local and global challenges. Through workshops, seminars, and outreach initiatives, Oceanographers in Brasília strive to foster a culture of environmental responsibility among students, policymakers, and the general public. This includes promoting sustainable practices for coastal communities reliant on marine resources.</w:t>
      </w:r>
    </w:p>
    <w:p>
      <w:pPr>
        <w:pStyle w:val="BodyText"/>
      </w:pPr>
      <w:r>
        <w:t xml:space="preserve">Challenges faced by an Oceanographer in Brazil Brasília include limited funding for long-term research projects and the need to balance economic development with environmental protection. The exploitation of offshore oil reserves, for instance, raises concerns about ecological risks, requiring Oceanographers to conduct rigorous environmental impact assessments. Additionally, climate change poses existential threats to coastal ecosystems such as mangroves and seagrass beds, which are vital for carbon sequestration and biodiversity conservation.</w:t>
      </w:r>
    </w:p>
    <w:p>
      <w:pPr>
        <w:pStyle w:val="BodyText"/>
      </w:pPr>
      <w:r>
        <w:t xml:space="preserve">Technological advancements have significantly enhanced the capabilities of an Oceanographer in Brazil Brasília. Remote sensing satellites operated by INPE provide real-time data on ocean currents, temperature fluctuations, and algal blooms. Autonomous underwater vehicles (AUVs) deployed by research institutions enable deep-sea exploration, uncovering new species and mapping uncharted territories. These tools are essential for monitoring the health of Brazil’s Exclusive Economic Zone (EEZ), which spans over 3.5 million square kilometers.</w:t>
      </w:r>
    </w:p>
    <w:p>
      <w:pPr>
        <w:pStyle w:val="BodyText"/>
      </w:pPr>
      <w:r>
        <w:t xml:space="preserve">The role of an Oceanographer in Brazil Brasília extends beyond scientific research to include policy advocacy and disaster risk reduction. For example, during extreme weather events such as hurricanes or El Niño-induced droughts, Oceanographers contribute to early warning systems by analyzing ocean-atmosphere interactions. Their work is critical for protecting infrastructure along Brazil’s coastline and ensuring the safety of communities in vulnerable regions.</w:t>
      </w:r>
    </w:p>
    <w:p>
      <w:pPr>
        <w:pStyle w:val="BodyText"/>
      </w:pPr>
      <w:r>
        <w:t xml:space="preserve">Furthermore, an Oceanographer in Brasília must address the socio-economic dimensions of marine resource management. Overfishing, illegal dumping, and habitat destruction threaten both ecological balance and the livelihoods of coastal populations. By integrating socio-economic data with environmental research, Oceanographers can propose solutions that prioritize equitable resource distribution while safeguarding marine ecosystems.</w:t>
      </w:r>
    </w:p>
    <w:p>
      <w:pPr>
        <w:pStyle w:val="BodyText"/>
      </w:pPr>
      <w:r>
        <w:t xml:space="preserve">In conclusion, an Oceanographer in Brazil Brasília is a vital figure in advancing scientific knowledge, shaping environmental policies, and fostering sustainable development. Their work requires a unique blend of technical expertise, interdisciplinary collaboration, and advocacy to address the pressing challenges facing Brazil’s oceans. As the country continues to grapple with climate change and global environmental degradation, the contributions of Oceanographers will be instrumental in preserving Brazil’s marine heritage for future generations.</w:t>
      </w:r>
    </w:p>
    <w:p>
      <w:pPr>
        <w:pStyle w:val="BodyText"/>
      </w:pPr>
      <w:r>
        <w:rPr>
          <w:bCs/>
          <w:b/>
        </w:rPr>
        <w:t xml:space="preserve">Keywords:</w:t>
      </w:r>
      <w:r>
        <w:t xml:space="preserve"> </w:t>
      </w:r>
      <w:r>
        <w:t xml:space="preserve">Abstract academic, Oceanographer, Brazil Brasília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Oceanographer in Brazil Brasília</dc:title>
  <dc:creator/>
  <dc:language>en</dc:language>
  <cp:keywords/>
  <dcterms:created xsi:type="dcterms:W3CDTF">2026-07-23T17:15:08Z</dcterms:created>
  <dcterms:modified xsi:type="dcterms:W3CDTF">2026-07-23T17:15:08Z</dcterms:modified>
</cp:coreProperties>
</file>

<file path=docProps/custom.xml><?xml version="1.0" encoding="utf-8"?>
<Properties xmlns="http://schemas.openxmlformats.org/officeDocument/2006/custom-properties" xmlns:vt="http://schemas.openxmlformats.org/officeDocument/2006/docPropsVTypes"/>
</file>