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c19c168880f8645a68fbbdd22d7fd58714f92e7"/>
    <w:p>
      <w:pPr>
        <w:pStyle w:val="Heading1"/>
      </w:pPr>
      <w:r>
        <w:t xml:space="preserve">Abstract Academic: The Role of Oceanographer in Canada Vancouver</w:t>
      </w:r>
    </w:p>
    <w:p>
      <w:pPr>
        <w:pStyle w:val="FirstParagraph"/>
      </w:pPr>
      <w:r>
        <w:t xml:space="preserve">The field of oceanography, a multidisciplinary science encompassing the study of the physical, chemical, biological, and geological aspects of the oceans, holds profound significance for regions like Canada Vancouver. As an academic discipline and professional practice, oceanography is critical to understanding marine ecosystems, climate dynamics, and environmental challenges in coastal zones. In particular, Canada Vancouver—a city situated on the west coast of British Columbia—offers a unique geographical context for oceanographic research due to its proximity to the Pacific Ocean, the Salish Sea (including the Strait of Georgia and Puget Sound), and its complex intertidal zones. This abstract academic document explores the role of an</w:t>
      </w:r>
      <w:r>
        <w:t xml:space="preserve"> </w:t>
      </w:r>
      <w:r>
        <w:rPr>
          <w:bCs/>
          <w:b/>
        </w:rPr>
        <w:t xml:space="preserve">Oceanographer</w:t>
      </w:r>
      <w:r>
        <w:t xml:space="preserve"> </w:t>
      </w:r>
      <w:r>
        <w:t xml:space="preserve">in Canada Vancouver, emphasizing their contributions to scientific inquiry, environmental stewardship, and policy development within a region facing escalating threats from climate change, industrial activity, and biodiversity loss.</w:t>
      </w:r>
    </w:p>
    <w:p>
      <w:pPr>
        <w:pStyle w:val="BodyText"/>
      </w:pPr>
      <w:r>
        <w:t xml:space="preserve">The</w:t>
      </w:r>
      <w:r>
        <w:t xml:space="preserve"> </w:t>
      </w:r>
      <w:r>
        <w:rPr>
          <w:bCs/>
          <w:b/>
        </w:rPr>
        <w:t xml:space="preserve">Oceanographer</w:t>
      </w:r>
      <w:r>
        <w:t xml:space="preserve"> </w:t>
      </w:r>
      <w:r>
        <w:t xml:space="preserve">in Canada Vancouver operates at the intersection of academia and applied science. Their work involves investigating marine ecosystems through field studies, remote sensing technologies, laboratory experiments, and computational modeling. For instance, researchers in Vancouver frequently study the impacts of ocean acidification on local shellfish populations in the Salish Sea or analyze how changing currents influence nutrient distribution in coastal waters. These studies are vital for understanding the resilience of marine life to anthropogenic pressures such as pollution from urban centers like Vancouver and industrial runoff from nearby ports. Furthermore, Canada’s commitment to international environmental agreements, such as the Paris Agreement, necessitates localized oceanographic data that can inform national climate strategies.</w:t>
      </w:r>
    </w:p>
    <w:p>
      <w:pPr>
        <w:pStyle w:val="BodyText"/>
      </w:pPr>
      <w:r>
        <w:t xml:space="preserve">The geographical setting of Canada Vancouver underscores the urgency of oceanographic research. The region’s temperate rainforests, glaciers in the Coast Mountains (e.g., Mount Baker), and extensive coastlines create a dynamic environment where terrestrial and marine systems interact intensely. Oceanographers in this area often collaborate with biologists, climatologists, and geologists to study phenomena such as coastal erosion, hypoxia events (low oxygen levels in seawater), and the migration patterns of species like salmon. For example, recent studies conducted by oceanographers at the University of British Columbia’s Institute for Ocean Sciences have highlighted how warming waters in the Pacific are altering spawning habitats for Chinook salmon—a keystone species for both Indigenous communities and commercial fisheries in western Canada.</w:t>
      </w:r>
    </w:p>
    <w:p>
      <w:pPr>
        <w:pStyle w:val="BodyText"/>
      </w:pPr>
      <w:r>
        <w:t xml:space="preserve">Canada Vancouver also serves as a hub for innovative oceanographic technologies. Oceanographers here leverage tools like autonomous underwater vehicles (AUVs), satellite imagery, and real-time sensor networks to monitor oceanic conditions with unprecedented precision. These advancements are particularly important for addressing challenges such as plastic pollution in the Salish Sea or tracking the spread of invasive species introduced through shipping channels like the Port of Vancouver. Additionally, partnerships between academic institutions (e.g., Simon Fraser University) and organizations like Fisheries and Oceans Canada enable data-driven policy decisions that balance economic interests (e.g., shipping, aquaculture) with ecological preservation.</w:t>
      </w:r>
    </w:p>
    <w:p>
      <w:pPr>
        <w:pStyle w:val="BodyText"/>
      </w:pPr>
      <w:r>
        <w:t xml:space="preserve">The role of the</w:t>
      </w:r>
      <w:r>
        <w:t xml:space="preserve"> </w:t>
      </w:r>
      <w:r>
        <w:rPr>
          <w:bCs/>
          <w:b/>
        </w:rPr>
        <w:t xml:space="preserve">Oceanographer</w:t>
      </w:r>
      <w:r>
        <w:t xml:space="preserve"> </w:t>
      </w:r>
      <w:r>
        <w:t xml:space="preserve">in Canada Vancouver extends beyond scientific research to include community engagement and education. Many researchers collaborate with Indigenous communities—such as the Musqueam, Squamish, and Tsleil-Waututh Nations—to integrate traditional ecological knowledge with modern oceanographic methods. This approach is essential for restoring degraded marine habitats, such as eelgrass beds in the Strait of Georgia, which are critical for carbon sequestration and supporting local fisheries. Furthermore, oceanographers in Vancouver frequently participate in public outreach initiatives to raise awareness about issues like microplastics contamination or the impact of climate change on coastal communities.</w:t>
      </w:r>
    </w:p>
    <w:p>
      <w:pPr>
        <w:pStyle w:val="BodyText"/>
      </w:pPr>
      <w:r>
        <w:t xml:space="preserve">However, the work of an oceanographer in this region is not without challenges. Canada’s regulatory frameworks for marine resource management often require interdisciplinary collaboration, as seen in debates over offshore wind energy projects or the expansion of liquefied natural gas (LNG) terminals along the British Columbia coast. Oceanographers must navigate these complexities while ensuring their research aligns with both scientific integrity and societal needs. For instance, a recent study by Vancouver-based oceanographers examined how deep-sea mining could disrupt sediment dynamics in the Pacific Northwest, providing critical insights for policymakers considering such activities.</w:t>
      </w:r>
    </w:p>
    <w:p>
      <w:pPr>
        <w:pStyle w:val="BodyText"/>
      </w:pPr>
      <w:r>
        <w:t xml:space="preserve">The academic landscape in Canada Vancouver supports robust oceanographic training through institutions like the Department of Earth, Ocean and Atmospheric Sciences at the University of British Columbia. These programs emphasize both fieldwork and theoretical studies, preparing students to address global issues such as sea-level rise or ocean deoxygenation. Graduates often pursue careers in academia, government agencies (e.g., Natural Resources Canada), or international organizations like the Intergovernmental Oceanographic Commission of UNESCO. This pipeline of expertise is crucial for sustaining Canada’s leadership in marine science, particularly as the country seeks to meet its 2030 biodiversity targets under the Convention on Biological Diversity.</w:t>
      </w:r>
    </w:p>
    <w:p>
      <w:pPr>
        <w:pStyle w:val="BodyText"/>
      </w:pPr>
      <w:r>
        <w:t xml:space="preserve">In conclusion, the</w:t>
      </w:r>
      <w:r>
        <w:t xml:space="preserve"> </w:t>
      </w:r>
      <w:r>
        <w:rPr>
          <w:bCs/>
          <w:b/>
        </w:rPr>
        <w:t xml:space="preserve">Oceanographer</w:t>
      </w:r>
      <w:r>
        <w:t xml:space="preserve"> </w:t>
      </w:r>
      <w:r>
        <w:t xml:space="preserve">in Canada Vancouver plays a pivotal role in advancing scientific knowledge and fostering sustainable practices in one of the most ecologically diverse regions of North America. Their work not only contributes to global understanding of ocean systems but also directly informs local and national policies that safeguard marine environments. As climate change continues to reshape coastal landscapes, the insights generated by oceanographers in Vancouver will be indispensable for protecting ecosystems, supporting Indigenous knowledge systems, and ensuring the long-term viability of marine resources in Canada’s Pacific coast.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Oceanographer in Canada Vancouver</dc:title>
  <dc:creator/>
  <dc:language>en</dc:language>
  <cp:keywords/>
  <dcterms:created xsi:type="dcterms:W3CDTF">2026-07-20T05:56:54Z</dcterms:created>
  <dcterms:modified xsi:type="dcterms:W3CDTF">2026-07-20T05:56:54Z</dcterms:modified>
</cp:coreProperties>
</file>

<file path=docProps/custom.xml><?xml version="1.0" encoding="utf-8"?>
<Properties xmlns="http://schemas.openxmlformats.org/officeDocument/2006/custom-properties" xmlns:vt="http://schemas.openxmlformats.org/officeDocument/2006/docPropsVTypes"/>
</file>