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China</w:t>
      </w:r>
      <w:r>
        <w:t xml:space="preserve"> </w:t>
      </w:r>
      <w:r>
        <w:t xml:space="preserve">Beijing</w:t>
      </w:r>
    </w:p>
    <w:bookmarkStart w:id="20" w:name="X8369626c1e8029b6276a42c029d74715c7fca81"/>
    <w:p>
      <w:pPr>
        <w:pStyle w:val="Heading1"/>
      </w:pPr>
      <w:r>
        <w:t xml:space="preserve">Abstract Academic: The Role of an Oceanographer in China Beijing</w:t>
      </w:r>
    </w:p>
    <w:p>
      <w:pPr>
        <w:pStyle w:val="FirstParagraph"/>
      </w:pPr>
      <w:r>
        <w:t xml:space="preserve">In the context of global environmental challenges and the increasing emphasis on sustainable development, the role of an oceanographer has become pivotal in addressing marine-related issues. This abstract academic document explores the significance of oceanographic research, particularly within China Beijing, a city that serves as both a political and scientific hub for advancing environmental science. As an interdisciplinary field encompassing physical, chemical, biological, and geological processes of the oceans and their interaction with the atmosphere and human activities, oceanography is critical to understanding climate change mitigation strategies in coastal regions. In China Beijing—a city experiencing rapid urbanization alongside national commitments to ecological preservation—the work of oceanographers holds unique importance.</w:t>
      </w:r>
    </w:p>
    <w:p>
      <w:pPr>
        <w:pStyle w:val="BodyText"/>
      </w:pPr>
      <w:r>
        <w:t xml:space="preserve">China’s marine environment is under increasing pressure from industrialization, overfishing, pollution, and rising sea levels. Beijing, as the capital of China and a center for policy-making and scientific innovation, provides a strategic platform for oceanographic research. Oceanographers operating in this region focus on addressing challenges specific to China’s coastal zones while contributing to global knowledge systems. Their work includes studying ocean currents in the Bohai Sea, Yellow Sea, and East China Sea; monitoring marine biodiversity; assessing the impact of climate change on sea level rise and extreme weather events; and developing sustainable fisheries management practices. These efforts are aligned with China’s broader environmental goals, such as those outlined in the "National Plan for Marine Ecological Protection" (2021–2035), which emphasizes restoring marine ecosystems and reducing pollution from land-based sources.</w:t>
      </w:r>
    </w:p>
    <w:p>
      <w:pPr>
        <w:pStyle w:val="BodyText"/>
      </w:pPr>
      <w:r>
        <w:t xml:space="preserve">The role of an oceanographer in China Beijing extends beyond scientific inquiry. It involves collaboration with government agencies, academic institutions, and international partners to translate research into actionable policies. For instance, the Chinese Academy of Sciences (CAS) has established multiple oceanographic institutes in Beijing that conduct cutting-edge research on topics such as marine microbiology, coastal erosion prevention, and the use of remote sensing technologies for real-time ocean monitoring. These institutions often partner with universities like Tsinghua University and Peking University to train the next generation of scientists specialized in marine sciences. Such partnerships are essential for fostering innovation and ensuring that Beijing remains a leader in oceanographic research within Asia.</w:t>
      </w:r>
    </w:p>
    <w:p>
      <w:pPr>
        <w:pStyle w:val="BodyText"/>
      </w:pPr>
      <w:r>
        <w:t xml:space="preserve">One of the key areas where oceanographers in Beijing contribute is climate modeling. The oceans play a crucial role in regulating global temperatures, absorbing carbon dioxide, and influencing weather patterns. By analyzing data collected from satellite imagery, underwater sensors, and historical records, oceanographers can predict how changes in temperature and acidity levels might affect marine ecosystems. For example, studies conducted by Beijing-based researchers have highlighted the threat of acidification to coral reefs in the South China Sea—a region that supports diverse marine life and is vital for China’s economy through fishing and tourism.</w:t>
      </w:r>
    </w:p>
    <w:p>
      <w:pPr>
        <w:pStyle w:val="BodyText"/>
      </w:pPr>
      <w:r>
        <w:t xml:space="preserve">Another critical focus of oceanographic research in Beijing is pollution control. The discharge of industrial waste, agricultural runoff, and plastic debris into coastal waters poses a significant threat to both marine biodiversity and human health. Oceanographers collaborate with environmental agencies to develop strategies for reducing pollution levels. For instance, the use of bio-remediation techniques—where microorganisms are employed to break down pollutants—has shown promise in restoring degraded marine environments around China’s coastlines. Additionally, Beijing-based scientists are at the forefront of developing policies to enforce stricter regulations on industrial discharges and promote public awareness about ocean conservation.</w:t>
      </w:r>
    </w:p>
    <w:p>
      <w:pPr>
        <w:pStyle w:val="BodyText"/>
      </w:pPr>
      <w:r>
        <w:t xml:space="preserve">Technological advancements have also played a transformative role in oceanographic research conducted in Beijing. The integration of artificial intelligence (AI) and big data analytics allows oceanographers to process vast amounts of information collected from remote sensing satellites, autonomous underwater vehicles (AUVs), and sensor networks. These tools enable real-time monitoring of phenomena such as harmful algal blooms, oil spills, and changes in sea surface temperatures. Furthermore, the development of high-resolution oceanographic models has enhanced the ability to simulate complex interactions between marine systems and climate variables.</w:t>
      </w:r>
    </w:p>
    <w:p>
      <w:pPr>
        <w:pStyle w:val="BodyText"/>
      </w:pPr>
      <w:r>
        <w:t xml:space="preserve">Despite these advancements, challenges remain for oceanographers working in Beijing. Rapid urban expansion along China’s coastlines threatens to degrade marine habitats, while climate change continues to alter oceanic conditions at an unprecedented rate. Additionally, the need for international collaboration is underscored by the transboundary nature of marine ecosystems. For example, the East China Sea is a shared resource between China and its neighbors, requiring coordinated efforts to address issues like overfishing and illegal dumping of waste.</w:t>
      </w:r>
    </w:p>
    <w:p>
      <w:pPr>
        <w:pStyle w:val="BodyText"/>
      </w:pPr>
      <w:r>
        <w:t xml:space="preserve">The contributions of oceanographers in Beijing extend beyond scientific research. They play a vital role in shaping public policy by providing data-driven insights to government officials. For instance, during the planning of major infrastructure projects such as ports and coastal cities, oceanographers advise on measures to minimize environmental impact. Their expertise is also instrumental in disaster risk reduction initiatives, such as predicting typhoon paths or assessing the vulnerability of coastal communities to flooding.</w:t>
      </w:r>
    </w:p>
    <w:p>
      <w:pPr>
        <w:pStyle w:val="BodyText"/>
      </w:pPr>
      <w:r>
        <w:t xml:space="preserve">Looking ahead, the role of an oceanographer in China Beijing will become even more critical as the country continues to prioritize sustainable development. Future research directions may include exploring deep-sea mining opportunities, studying the effects of microplastics on marine organisms, and developing resilient infrastructure for coastal regions. Additionally, there is a growing emphasis on public engagement and education to foster a broader understanding of ocean health among Chinese citizens.</w:t>
      </w:r>
    </w:p>
    <w:p>
      <w:pPr>
        <w:pStyle w:val="BodyText"/>
      </w:pPr>
      <w:r>
        <w:t xml:space="preserve">In conclusion, the work of oceanographers in China Beijing is indispensable to addressing both local and global environmental challenges. By leveraging cutting-edge technology, fostering interdisciplinary collaboration, and aligning research with national priorities, they contribute significantly to the protection of marine ecosystems and the promotion of sustainable practices. As China continues to grow economically while striving for ecological balance, the role of oceanographers in Beijing will remain central to achieving these dual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China Beijing</dc:title>
  <dc:creator/>
  <cp:keywords/>
  <dcterms:created xsi:type="dcterms:W3CDTF">2026-07-20T03:53:03Z</dcterms:created>
  <dcterms:modified xsi:type="dcterms:W3CDTF">2026-07-20T03:53:03Z</dcterms:modified>
</cp:coreProperties>
</file>

<file path=docProps/custom.xml><?xml version="1.0" encoding="utf-8"?>
<Properties xmlns="http://schemas.openxmlformats.org/officeDocument/2006/custom-properties" xmlns:vt="http://schemas.openxmlformats.org/officeDocument/2006/docPropsVTypes"/>
</file>