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Colombia</w:t>
      </w:r>
      <w:r>
        <w:t xml:space="preserve"> </w:t>
      </w:r>
      <w:r>
        <w:t xml:space="preserve">Bogotá</w:t>
      </w:r>
    </w:p>
    <w:bookmarkStart w:id="20" w:name="X83bac92a43e9365a02ddfa02e5acae5946b9dde"/>
    <w:p>
      <w:pPr>
        <w:pStyle w:val="Heading1"/>
      </w:pPr>
      <w:r>
        <w:t xml:space="preserve">Abstract Academic: The Role of an Oceanographer in Colombia Bogotá</w:t>
      </w:r>
    </w:p>
    <w:p>
      <w:pPr>
        <w:pStyle w:val="FirstParagraph"/>
      </w:pPr>
      <w:r>
        <w:rPr>
          <w:bCs/>
          <w:b/>
        </w:rPr>
        <w:t xml:space="preserve">Abstract academic:</w:t>
      </w:r>
    </w:p>
    <w:p>
      <w:pPr>
        <w:pStyle w:val="BodyText"/>
      </w:pPr>
      <w:r>
        <w:t xml:space="preserve">The field of oceanography, a multidisciplinary science dedicated to the study of the Earth's oceans and their interaction with the atmosphere, geosphere, and biosphere, has gained increasing relevance in contemporary environmental research. In Colombia Bogotá, an inland capital city located in the Andean region but deeply connected to national and regional environmental challenges, oceanography holds a unique position. This abstract academic document explores the significance of oceanography in Colombia’s context, emphasizing its implications for coastal ecosystems, climate change mitigation, and sustainable development initiatives. It also examines the role of an</w:t>
      </w:r>
      <w:r>
        <w:t xml:space="preserve"> </w:t>
      </w:r>
      <w:r>
        <w:rPr>
          <w:bCs/>
          <w:b/>
        </w:rPr>
        <w:t xml:space="preserve">oceanographer</w:t>
      </w:r>
      <w:r>
        <w:t xml:space="preserve"> </w:t>
      </w:r>
      <w:r>
        <w:t xml:space="preserve">in addressing these challenges through research, education, and policy advocacy within the framework of Colombia Bogotá’s academic and scientific institutions.</w:t>
      </w:r>
    </w:p>
    <w:p>
      <w:pPr>
        <w:pStyle w:val="BodyText"/>
      </w:pPr>
      <w:r>
        <w:rPr>
          <w:bCs/>
          <w:b/>
        </w:rPr>
        <w:t xml:space="preserve">1. Introduction: The Interdisciplinary Nature of Oceanography</w:t>
      </w:r>
    </w:p>
    <w:p>
      <w:pPr>
        <w:pStyle w:val="BodyText"/>
      </w:pPr>
      <w:r>
        <w:rPr>
          <w:bCs/>
          <w:b/>
        </w:rPr>
        <w:t xml:space="preserve">Oceanographer</w:t>
      </w:r>
      <w:r>
        <w:t xml:space="preserve">s are scientists who study various aspects of the ocean, including its physical, chemical, biological, and geological processes. Their work encompasses a wide range of disciplines such as meteorology, biology, geology, chemistry, and physics. In Colombia Bogotá—a city that is not directly adjacent to the coast but serves as a hub for national scientific policy and education—oceanographers play a critical role in linking inland research with coastal and marine ecosystems. This connection is vital because many of Colombia’s environmental issues, such as climate change, biodiversity loss, and pollution, have transboundary effects that impact both terrestrial and aquatic environments.</w:t>
      </w:r>
    </w:p>
    <w:p>
      <w:pPr>
        <w:pStyle w:val="BodyText"/>
      </w:pPr>
      <w:r>
        <w:t xml:space="preserve">Colombia Bogotá is home to prestigious academic institutions like the Universidad Nacional de Colombia (UNAL) and the Universidad de los Andes. These institutions provide a foundation for interdisciplinary research that bridges oceanography with other environmental sciences. For instance, studies on river systems like the Magdalena River—a key waterway in Colombia—can inform oceanographic models of coastal dynamics, as rivers transport sediments, nutrients, and pollutants into marine ecosystems.</w:t>
      </w:r>
    </w:p>
    <w:p>
      <w:pPr>
        <w:pStyle w:val="BodyText"/>
      </w:pPr>
      <w:r>
        <w:rPr>
          <w:bCs/>
          <w:b/>
        </w:rPr>
        <w:t xml:space="preserve">2. The Relevance of Oceanography in Colombia</w:t>
      </w:r>
    </w:p>
    <w:p>
      <w:pPr>
        <w:pStyle w:val="BodyText"/>
      </w:pPr>
      <w:r>
        <w:t xml:space="preserve">Colombia’s extensive coastline along the Caribbean Sea and the Pacific Ocean makes it one of the countries with the most diverse marine ecosystems in Latin America. Coral reefs, mangroves, and estuaries are critical habitats for both aquatic life and human communities that depend on fishing, tourism, and coastal development. However, these ecosystems face significant threats from climate change-induced sea-level rise, ocean acidification, overfishing, and land-use changes.</w:t>
      </w:r>
    </w:p>
    <w:p>
      <w:pPr>
        <w:pStyle w:val="BodyText"/>
      </w:pPr>
      <w:r>
        <w:t xml:space="preserve">In Colombia Bogotá, the challenge is to ensure that oceanographic research is integrated into national policies aimed at protecting these vulnerable ecosystems. For example, an</w:t>
      </w:r>
      <w:r>
        <w:t xml:space="preserve"> </w:t>
      </w:r>
      <w:r>
        <w:rPr>
          <w:bCs/>
          <w:b/>
        </w:rPr>
        <w:t xml:space="preserve">oceanographer</w:t>
      </w:r>
      <w:r>
        <w:t xml:space="preserve"> </w:t>
      </w:r>
      <w:r>
        <w:t xml:space="preserve">working in Bogotá might collaborate with coastal communities to develop models for sustainable aquaculture or assess the impact of deforestation on sedimentation rates in nearshore waters. Such efforts require close coordination between inland research institutions and field-based scientists operating along Colombia’s coasts.</w:t>
      </w:r>
    </w:p>
    <w:p>
      <w:pPr>
        <w:pStyle w:val="BodyText"/>
      </w:pPr>
      <w:r>
        <w:rPr>
          <w:bCs/>
          <w:b/>
        </w:rPr>
        <w:t xml:space="preserve">3. Oceanography and Climate Change: A Focus for Colombia Bogotá</w:t>
      </w:r>
    </w:p>
    <w:p>
      <w:pPr>
        <w:pStyle w:val="BodyText"/>
      </w:pPr>
      <w:r>
        <w:t xml:space="preserve">Climate change is one of the most pressing issues for oceanographers globally, and its effects are particularly pronounced in tropical regions like Colombia. Rising sea temperatures, shifting weather patterns, and intensified storm activity threaten marine biodiversity and coastal economies. In Colombia Bogotá, climate research often intersects with oceanographic studies through initiatives such as the National Institute of Hydrology, Meteorology, and Environmental Studies (IDEAM), which collaborates with oceanographers to monitor long-term changes in oceanic conditions.</w:t>
      </w:r>
    </w:p>
    <w:p>
      <w:pPr>
        <w:pStyle w:val="BodyText"/>
      </w:pPr>
      <w:r>
        <w:t xml:space="preserve">The role of an</w:t>
      </w:r>
      <w:r>
        <w:t xml:space="preserve"> </w:t>
      </w:r>
      <w:r>
        <w:rPr>
          <w:bCs/>
          <w:b/>
        </w:rPr>
        <w:t xml:space="preserve">oceanographer</w:t>
      </w:r>
      <w:r>
        <w:t xml:space="preserve"> </w:t>
      </w:r>
      <w:r>
        <w:t xml:space="preserve">in Colombia Bogotá extends to advising policymakers on adaptation strategies. For instance, understanding how changing ocean currents might affect fisheries or coastal erosion patterns is essential for developing resilient infrastructure and conservation plans. Additionally, Bogotá-based oceanographers contribute to global climate models by analyzing data from Colombian marine environments, which are understudied compared to other regions in the tropics.</w:t>
      </w:r>
    </w:p>
    <w:p>
      <w:pPr>
        <w:pStyle w:val="BodyText"/>
      </w:pPr>
      <w:r>
        <w:rPr>
          <w:bCs/>
          <w:b/>
        </w:rPr>
        <w:t xml:space="preserve">4. Education and Capacity Building in Colombia Bogotá</w:t>
      </w:r>
    </w:p>
    <w:p>
      <w:pPr>
        <w:pStyle w:val="BodyText"/>
      </w:pPr>
      <w:r>
        <w:t xml:space="preserve">The academic landscape in Colombia Bogotá is crucial for nurturing the next generation of</w:t>
      </w:r>
      <w:r>
        <w:t xml:space="preserve"> </w:t>
      </w:r>
      <w:r>
        <w:rPr>
          <w:bCs/>
          <w:b/>
        </w:rPr>
        <w:t xml:space="preserve">oceanographers</w:t>
      </w:r>
      <w:r>
        <w:t xml:space="preserve">. Universities and research centers offer undergraduate and graduate programs that emphasize both theoretical knowledge and practical skills in oceanographic techniques, such as remote sensing, underwater robotics, and data analysis. These programs also foster partnerships with international institutions to exchange expertise in marine conservation technologies.</w:t>
      </w:r>
    </w:p>
    <w:p>
      <w:pPr>
        <w:pStyle w:val="BodyText"/>
      </w:pPr>
      <w:r>
        <w:t xml:space="preserve">Furthermore, Colombia Bogotá serves as a platform for public engagement in oceanographic science. Through outreach initiatives led by local universities and NGOs, oceanographers communicate the importance of marine ecosystems to non-specialist audiences. For example, workshops on plastic pollution or coral reef restoration are often organized in Bogotá to raise awareness about global environmental issues with local relevance.</w:t>
      </w:r>
    </w:p>
    <w:p>
      <w:pPr>
        <w:pStyle w:val="BodyText"/>
      </w:pPr>
      <w:r>
        <w:rPr>
          <w:bCs/>
          <w:b/>
        </w:rPr>
        <w:t xml:space="preserve">5. Challenges and Opportunities for Oceanography in Colombia Bogotá</w:t>
      </w:r>
    </w:p>
    <w:p>
      <w:pPr>
        <w:pStyle w:val="BodyText"/>
      </w:pPr>
      <w:r>
        <w:t xml:space="preserve">Despite the growing recognition of oceanography’s importance, several challenges persist. Limited funding for marine research, a lack of specialized equipment, and the need to balance inland-focused policies with coastal priorities are key obstacles. However, Colombia Bogotá offers unique opportunities for innovation. For instance, leveraging advances in satellite technology and big data analytics can help</w:t>
      </w:r>
      <w:r>
        <w:t xml:space="preserve"> </w:t>
      </w:r>
      <w:r>
        <w:rPr>
          <w:bCs/>
          <w:b/>
        </w:rPr>
        <w:t xml:space="preserve">oceanographers</w:t>
      </w:r>
      <w:r>
        <w:t xml:space="preserve"> </w:t>
      </w:r>
      <w:r>
        <w:t xml:space="preserve">monitor oceanic changes without requiring direct access to coastal areas.</w:t>
      </w:r>
    </w:p>
    <w:p>
      <w:pPr>
        <w:pStyle w:val="BodyText"/>
      </w:pPr>
      <w:r>
        <w:t xml:space="preserve">Another opportunity lies in the integration of indigenous knowledge systems with modern oceanographic research. Many coastal communities in Colombia have traditional ecological knowledge about marine resources that could complement scientific studies. By fostering collaboration between inland academic institutions and these communities, an</w:t>
      </w:r>
      <w:r>
        <w:t xml:space="preserve"> </w:t>
      </w:r>
      <w:r>
        <w:rPr>
          <w:bCs/>
          <w:b/>
        </w:rPr>
        <w:t xml:space="preserve">oceanographer</w:t>
      </w:r>
      <w:r>
        <w:t xml:space="preserve"> </w:t>
      </w:r>
      <w:r>
        <w:t xml:space="preserve">can contribute to more holistic and culturally sensitive conservation strategies.</w:t>
      </w:r>
    </w:p>
    <w:p>
      <w:pPr>
        <w:pStyle w:val="BodyText"/>
      </w:pPr>
      <w:r>
        <w:rPr>
          <w:bCs/>
          <w:b/>
        </w:rPr>
        <w:t xml:space="preserve">6. Conclusion: The Future of Oceanography in Colombia Bogotá</w:t>
      </w:r>
    </w:p>
    <w:p>
      <w:pPr>
        <w:pStyle w:val="BodyText"/>
      </w:pPr>
      <w:r>
        <w:t xml:space="preserve">In conclusion, the role of an</w:t>
      </w:r>
      <w:r>
        <w:t xml:space="preserve"> </w:t>
      </w:r>
      <w:r>
        <w:rPr>
          <w:bCs/>
          <w:b/>
        </w:rPr>
        <w:t xml:space="preserve">oceanographer</w:t>
      </w:r>
      <w:r>
        <w:t xml:space="preserve"> </w:t>
      </w:r>
      <w:r>
        <w:t xml:space="preserve">in Colombia Bogotá is multifaceted, spanning scientific research, education, policy advocacy, and community engagement. While the city’s inland geography may seem distant from marine environments at first glance, its position as a national center for science and environmental governance makes it an indispensable hub for oceanographic initiatives. By addressing the interconnected challenges of climate change, biodiversity loss, and sustainable development through interdisciplinary collaboration, Colombia Bogotá can emerge as a leader in advancing oceanographic knowledge that benefits not only the country but also global marine ecosystems.</w:t>
      </w:r>
    </w:p>
    <w:p>
      <w:pPr>
        <w:pStyle w:val="BodyText"/>
      </w:pPr>
      <w:r>
        <w:rPr>
          <w:bCs/>
          <w:b/>
        </w:rPr>
        <w:t xml:space="preserve">Keywords:</w:t>
      </w:r>
      <w:r>
        <w:t xml:space="preserve"> </w:t>
      </w:r>
      <w:r>
        <w:t xml:space="preserve">Abstract academic, Oceanographer,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Colombia Bogotá</dc:title>
  <dc:creator/>
  <cp:keywords/>
  <dcterms:created xsi:type="dcterms:W3CDTF">2026-07-21T13:17:22Z</dcterms:created>
  <dcterms:modified xsi:type="dcterms:W3CDTF">2026-07-21T13:17:22Z</dcterms:modified>
</cp:coreProperties>
</file>

<file path=docProps/custom.xml><?xml version="1.0" encoding="utf-8"?>
<Properties xmlns="http://schemas.openxmlformats.org/officeDocument/2006/custom-properties" xmlns:vt="http://schemas.openxmlformats.org/officeDocument/2006/docPropsVTypes"/>
</file>