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Oceanographer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35696f12e866a5a13aa7c2cc68a58a2176a29e5"/>
    <w:p>
      <w:pPr>
        <w:pStyle w:val="Heading1"/>
      </w:pPr>
      <w:r>
        <w:t xml:space="preserve">Abstract Academic Document on the Role and Significance of Oceanographers in Ghana Accra</w:t>
      </w:r>
    </w:p>
    <w:bookmarkStart w:id="27" w:name="abstract"/>
    <w:bookmarkStart w:id="20" w:name="introduction"/>
    <w:p>
      <w:pPr>
        <w:pStyle w:val="Heading2"/>
      </w:pPr>
      <w:r>
        <w:t xml:space="preserve">Introduction</w:t>
      </w:r>
    </w:p>
    <w:p>
      <w:pPr>
        <w:pStyle w:val="FirstParagraph"/>
      </w:pPr>
      <w:r>
        <w:t xml:space="preserve">The study of oceanography, a multidisciplinary science encompassing the physical, chemical, biological, and geological aspects of oceans and marine ecosystems, holds critical importance for regions like Ghana Accra. As a coastal city in West Africa, Accra is uniquely positioned at the intersection of terrestrial and marine environments, making it a hub for oceanographic research. This abstract academic document explores the pivotal role of oceanographers in Ghana Accra, emphasizing their contributions to understanding marine ecosystems, addressing climate change impacts, and promoting sustainable resource management. The focus on "Oceanographer" as a profession is central to this discussion, highlighting how their expertise supports both local and global environmental challenges.</w:t>
      </w:r>
    </w:p>
    <w:p>
      <w:pPr>
        <w:pStyle w:val="BodyText"/>
      </w:pPr>
      <w:r>
        <w:t xml:space="preserve">Ghana Accra's proximity to the Gulf of Guinea places it at the epicenter of significant oceanic phenomena, including coastal erosion, sea-level rise, and biodiversity conservation. These factors necessitate the work of oceanographers who not only study these phenomena but also collaborate with policymakers to mitigate risks and ensure sustainable development. The integration of "Ghana Accra" into this narrative underscores the regional relevance of oceanographic research and its implications for coastal communities, economic activities (such as fisheries and tourism), and ecological preservation.</w:t>
      </w:r>
    </w:p>
    <w:bookmarkEnd w:id="20"/>
    <w:bookmarkStart w:id="21" w:name="Xbb5d9456f27851bde05ec4d79c038f81e00f6df"/>
    <w:p>
      <w:pPr>
        <w:pStyle w:val="Heading2"/>
      </w:pPr>
      <w:r>
        <w:t xml:space="preserve">The Role of an Oceanographer in Ghana Accra</w:t>
      </w:r>
    </w:p>
    <w:p>
      <w:pPr>
        <w:pStyle w:val="FirstParagraph"/>
      </w:pPr>
      <w:r>
        <w:t xml:space="preserve">An "Oceanographer" in Ghana Accra operates within a dynamic framework that combines scientific inquiry with practical application. Their work involves monitoring oceanographic parameters, analyzing data from coastal and marine environments, and developing strategies to protect vulnerable ecosystems. For instance, oceanographers in Accra are tasked with studying the impact of rising sea temperatures on coral reefs along Ghana’s coastline or assessing the health of mangrove forests that serve as natural barriers against storm surges.</w:t>
      </w:r>
    </w:p>
    <w:p>
      <w:pPr>
        <w:pStyle w:val="BodyText"/>
      </w:pPr>
      <w:r>
        <w:t xml:space="preserve">Key responsibilities include conducting field surveys, utilizing advanced technologies such as remote sensing and hydrographic mapping, and engaging in interdisciplinary research. In Accra, oceanographers often collaborate with institutions like the Council for Scientific and Industrial Research (CSIR) and the University of Ghana to advance marine science education and innovation. Their work is crucial for addressing challenges specific to Ghana’s coastline, such as pollution from industrial runoff, overfishing, and habitat degradation.</w:t>
      </w:r>
    </w:p>
    <w:bookmarkEnd w:id="21"/>
    <w:bookmarkStart w:id="22" w:name="X0c3c79bd7a06d99e178e046978f05e52d956395"/>
    <w:p>
      <w:pPr>
        <w:pStyle w:val="Heading2"/>
      </w:pPr>
      <w:r>
        <w:t xml:space="preserve">Challenges Faced by Oceanographers in Ghana Accra</w:t>
      </w:r>
    </w:p>
    <w:p>
      <w:pPr>
        <w:pStyle w:val="FirstParagraph"/>
      </w:pPr>
      <w:r>
        <w:t xml:space="preserve">Despite the significance of oceanographic research in Ghana Accra, professionals in this field face numerous challenges. Limited funding for long-term studies and insufficient infrastructure for data collection are persistent issues. Additionally, there is a need for greater public awareness about the importance of marine conservation, as many coastal communities prioritize immediate economic gains over ecological sustainability.</w:t>
      </w:r>
    </w:p>
    <w:p>
      <w:pPr>
        <w:pStyle w:val="BodyText"/>
      </w:pPr>
      <w:r>
        <w:t xml:space="preserve">The lack of specialized oceanographic training programs in Ghana further complicates efforts to build a robust research capacity. While institutions like the University of Ghana offer environmental science and geology programs, there is a gap in dedicated curricula focused on oceanography. This shortage of trained professionals hinders the ability to conduct comprehensive studies on marine biodiversity, climate change adaptation, and coastal management.</w:t>
      </w:r>
    </w:p>
    <w:bookmarkEnd w:id="22"/>
    <w:bookmarkStart w:id="23" w:name="X78f642dfee178db562fccf849c57680f7d795b9"/>
    <w:p>
      <w:pPr>
        <w:pStyle w:val="Heading2"/>
      </w:pPr>
      <w:r>
        <w:t xml:space="preserve">Opportunities for Oceanographic Research in Ghana Accra</w:t>
      </w:r>
    </w:p>
    <w:p>
      <w:pPr>
        <w:pStyle w:val="FirstParagraph"/>
      </w:pPr>
      <w:r>
        <w:t xml:space="preserve">Ghana Accra presents unique opportunities for oceanographic research due to its strategic location and growing interest in sustainable development. For example, the city’s proximity to the Gulf of Guinea makes it an ideal site for studying tropical marine ecosystems and their responses to global climate patterns. Additionally, initiatives such as Ghana’s National Climate Change Policy provide a framework for oceanographers to contribute to national goals of reducing carbon emissions and protecting coastal resources.</w:t>
      </w:r>
    </w:p>
    <w:p>
      <w:pPr>
        <w:pStyle w:val="BodyText"/>
      </w:pPr>
      <w:r>
        <w:t xml:space="preserve">The integration of "Oceanographer" into public policy discussions is vital. By leveraging data on ocean currents, temperature fluctuations, and marine pollution trends, oceanographers can inform decisions related to fisheries management, coastal zone planning, and disaster risk reduction. For instance, predictive models developed by oceanographers in Accra could help communities prepare for extreme weather events exacerbated by climate change.</w:t>
      </w:r>
    </w:p>
    <w:bookmarkEnd w:id="23"/>
    <w:bookmarkStart w:id="24" w:name="X740f6fbaaeb2cc86e0946af2be9830fecf48889"/>
    <w:p>
      <w:pPr>
        <w:pStyle w:val="Heading2"/>
      </w:pPr>
      <w:r>
        <w:t xml:space="preserve">Case Studies: Oceanographic Projects in Ghana Accra</w:t>
      </w:r>
    </w:p>
    <w:p>
      <w:pPr>
        <w:pStyle w:val="FirstParagraph"/>
      </w:pPr>
      <w:r>
        <w:t xml:space="preserve">Several projects highlight the work of oceanographers in Ghana Accra. One notable example is the "Gulf of Guinea Marine Ecosystem Monitoring Program," which involves collaboration between local scientists and international partners to assess biodiversity loss and habitat degradation. This initiative has led to the identification of key species under threat, such as sea turtles and commercially valuable fish stocks.</w:t>
      </w:r>
    </w:p>
    <w:p>
      <w:pPr>
        <w:pStyle w:val="BodyText"/>
      </w:pPr>
      <w:r>
        <w:t xml:space="preserve">Another case study is the use of remote sensing technology by oceanographers in Accra to map coastal erosion patterns along Ghana’s shores. By analyzing satellite imagery over time, these researchers have provided critical data for urban planning and infrastructure development projects aimed at safeguarding vulnerable areas from flooding and land loss.</w:t>
      </w:r>
    </w:p>
    <w:bookmarkEnd w:id="24"/>
    <w:bookmarkStart w:id="25" w:name="X5b12bde167127c26ae15c38f5018dd5285983c3"/>
    <w:p>
      <w:pPr>
        <w:pStyle w:val="Heading2"/>
      </w:pPr>
      <w:r>
        <w:t xml:space="preserve">Future Directions for Oceanography in Ghana Accra</w:t>
      </w:r>
    </w:p>
    <w:p>
      <w:pPr>
        <w:pStyle w:val="FirstParagraph"/>
      </w:pPr>
      <w:r>
        <w:t xml:space="preserve">To strengthen the role of oceanographers in Ghana Accra, there is a pressing need for increased investment in marine science education, research funding, and public engagement. Establishing dedicated oceanographic research centers within universities and governmental agencies could foster innovation and attract international partnerships.</w:t>
      </w:r>
    </w:p>
    <w:p>
      <w:pPr>
        <w:pStyle w:val="BodyText"/>
      </w:pPr>
      <w:r>
        <w:t xml:space="preserve">Moreover, integrating indigenous knowledge systems with modern scientific methodologies could enhance the relevance of oceanographic studies to local communities. For example, traditional fishing practices in Ghana’s coastal regions often align with sustainable resource management principles, which can be formalized through interdisciplinary research involving oceanographers and anthropologists.</w:t>
      </w:r>
    </w:p>
    <w:bookmarkEnd w:id="25"/>
    <w:bookmarkStart w:id="26" w:name="conclusion"/>
    <w:p>
      <w:pPr>
        <w:pStyle w:val="Heading2"/>
      </w:pPr>
      <w:r>
        <w:t xml:space="preserve">Conclusion</w:t>
      </w:r>
    </w:p>
    <w:p>
      <w:pPr>
        <w:pStyle w:val="FirstParagraph"/>
      </w:pPr>
      <w:r>
        <w:t xml:space="preserve">In conclusion, the work of an "Oceanographer" in "Ghana Accra" is indispensable for addressing environmental challenges and promoting sustainable development. By focusing on marine ecosystems, climate resilience, and resource management, oceanographers contribute to the well-being of coastal communities and the broader national economy. The academic significance of this field lies in its ability to bridge scientific research with practical solutions tailored to the unique context of Ghana Accra. As global attention turns toward oceanic health and sustainability, the role of oceanographers in this region will only grow in importance.</w:t>
      </w:r>
    </w:p>
    <w:bookmarkEnd w:id="26"/>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Oceanographer in Ghana Accra</dc:title>
  <dc:creator/>
  <dc:language>en</dc:language>
  <cp:keywords/>
  <dcterms:created xsi:type="dcterms:W3CDTF">2026-07-21T03:15:12Z</dcterms:created>
  <dcterms:modified xsi:type="dcterms:W3CDTF">2026-07-21T03:15:12Z</dcterms:modified>
</cp:coreProperties>
</file>

<file path=docProps/custom.xml><?xml version="1.0" encoding="utf-8"?>
<Properties xmlns="http://schemas.openxmlformats.org/officeDocument/2006/custom-properties" xmlns:vt="http://schemas.openxmlformats.org/officeDocument/2006/docPropsVTypes"/>
</file>