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268f76ee25fa4320f41ef9b1b29f9392fce70c0"/>
    <w:p>
      <w:pPr>
        <w:pStyle w:val="Heading1"/>
      </w:pPr>
      <w:r>
        <w:t xml:space="preserve">Abstract Academic Document on the Role of Oceanographers in Indonesia Jakarta</w:t>
      </w:r>
    </w:p>
    <w:p>
      <w:pPr>
        <w:pStyle w:val="FirstParagraph"/>
      </w:pPr>
      <w:r>
        <w:rPr>
          <w:bCs/>
          <w:b/>
        </w:rPr>
        <w:t xml:space="preserve">Abstract:</w:t>
      </w:r>
    </w:p>
    <w:p>
      <w:pPr>
        <w:pStyle w:val="BodyText"/>
      </w:pPr>
      <w:r>
        <w:t xml:space="preserve">The role of an oceanographer is pivotal in addressing the complex and dynamic challenges posed by marine environments, particularly in regions like Indonesia Jakarta, where rapid urbanization, climate change, and coastal degradation intersect. This academic abstract explores the multifaceted contributions of oceanographers to environmental sustainability, disaster mitigation, and economic development within Indonesia Jakarta. By integrating scientific research with practical applications, oceanographers serve as critical stakeholders in safeguarding the marine ecosystems that underpin the socio-economic fabric of this bustling metropolis.</w:t>
      </w:r>
    </w:p>
    <w:bookmarkStart w:id="20" w:name="X32367763a43e4befcfb651151eb14f98fd486a5"/>
    <w:p>
      <w:pPr>
        <w:pStyle w:val="Heading2"/>
      </w:pPr>
      <w:r>
        <w:t xml:space="preserve">The Significance of Oceanography in Indonesia Jakarta</w:t>
      </w:r>
    </w:p>
    <w:p>
      <w:pPr>
        <w:pStyle w:val="FirstParagraph"/>
      </w:pPr>
      <w:r>
        <w:t xml:space="preserve">Indonesia Jakarta, as a coastal capital city and one of the most densely populated urban centers in Southeast Asia, faces unique challenges that demand interdisciplinary expertise. The city's vulnerability to sea-level rise, flooding, and sedimentation necessitates the involvement of oceanographers to analyze marine dynamics and propose sustainable solutions. Oceanographers in Indonesia Jakarta are tasked with monitoring oceanic conditions, studying tectonic activities (such as earthquakes and volcanic eruptions), and assessing the impact of human activities on marine biodiversity. Their work is essential for understanding how natural processes interact with anthropogenic factors, ensuring that urban development does not compromise ecological balance.</w:t>
      </w:r>
    </w:p>
    <w:bookmarkEnd w:id="20"/>
    <w:bookmarkStart w:id="21" w:name="Xcb84344aac816945aa235429918a3068d7bdd99"/>
    <w:p>
      <w:pPr>
        <w:pStyle w:val="Heading2"/>
      </w:pPr>
      <w:r>
        <w:t xml:space="preserve">Key Responsibilities of an Oceanographer in Jakarta</w:t>
      </w:r>
    </w:p>
    <w:p>
      <w:pPr>
        <w:pStyle w:val="FirstParagraph"/>
      </w:pPr>
      <w:r>
        <w:t xml:space="preserve">An oceanographer operating in Indonesia Jakarta must address a wide range of responsibilities, including but not limited to:</w:t>
      </w:r>
    </w:p>
    <w:p>
      <w:pPr>
        <w:numPr>
          <w:ilvl w:val="0"/>
          <w:numId w:val="1001"/>
        </w:numPr>
        <w:pStyle w:val="Compact"/>
      </w:pPr>
      <w:r>
        <w:rPr>
          <w:bCs/>
          <w:b/>
        </w:rPr>
        <w:t xml:space="preserve">Coastal Management:</w:t>
      </w:r>
      <w:r>
        <w:t xml:space="preserve"> </w:t>
      </w:r>
      <w:r>
        <w:t xml:space="preserve">Designing strategies to mitigate coastal erosion and manage sedimentation caused by river discharge from upstream regions like the Ciliwung River. This involves analyzing wave patterns, tidal behaviors, and long-term sediment transport.</w:t>
      </w:r>
    </w:p>
    <w:p>
      <w:pPr>
        <w:numPr>
          <w:ilvl w:val="0"/>
          <w:numId w:val="1001"/>
        </w:numPr>
        <w:pStyle w:val="Compact"/>
      </w:pPr>
      <w:r>
        <w:rPr>
          <w:bCs/>
          <w:b/>
        </w:rPr>
        <w:t xml:space="preserve">Climate Change Adaptation:</w:t>
      </w:r>
      <w:r>
        <w:t xml:space="preserve"> </w:t>
      </w:r>
      <w:r>
        <w:t xml:space="preserve">Investigating how rising sea temperatures, acidification, and altered precipitation patterns affect local marine life and fisheries. For instance, oceanographers collaborate with fisheries scientists to study the migration of economically important species such as tuna and squid in the Java Sea.</w:t>
      </w:r>
    </w:p>
    <w:p>
      <w:pPr>
        <w:numPr>
          <w:ilvl w:val="0"/>
          <w:numId w:val="1001"/>
        </w:numPr>
        <w:pStyle w:val="Compact"/>
      </w:pPr>
      <w:r>
        <w:rPr>
          <w:bCs/>
          <w:b/>
        </w:rPr>
        <w:t xml:space="preserve">Disaster Risk Reduction:</w:t>
      </w:r>
      <w:r>
        <w:t xml:space="preserve"> </w:t>
      </w:r>
      <w:r>
        <w:t xml:space="preserve">Conducting seismic hazard assessments for underwater fault lines near Jakarta Bay, which are prone to tsunamis. By integrating geophysical data with historical records, oceanographers help develop early warning systems for natural disasters.</w:t>
      </w:r>
    </w:p>
    <w:p>
      <w:pPr>
        <w:numPr>
          <w:ilvl w:val="0"/>
          <w:numId w:val="1001"/>
        </w:numPr>
        <w:pStyle w:val="Compact"/>
      </w:pPr>
      <w:r>
        <w:rPr>
          <w:bCs/>
          <w:b/>
        </w:rPr>
        <w:t xml:space="preserve">Economic Development:</w:t>
      </w:r>
      <w:r>
        <w:t xml:space="preserve"> </w:t>
      </w:r>
      <w:r>
        <w:t xml:space="preserve">Supporting industries reliant on marine resources, such as aquaculture and tourism. For example, oceanographers analyze water quality parameters in Jakarta Bay to ensure the sustainability of seafood farming operations.</w:t>
      </w:r>
    </w:p>
    <w:bookmarkEnd w:id="21"/>
    <w:bookmarkStart w:id="22" w:name="X2528811749aa09038e0aa1fdd7cc26fe7772f38"/>
    <w:p>
      <w:pPr>
        <w:pStyle w:val="Heading2"/>
      </w:pPr>
      <w:r>
        <w:t xml:space="preserve">Challenges Faced by Oceanographers in Indonesia Jakarta</w:t>
      </w:r>
    </w:p>
    <w:p>
      <w:pPr>
        <w:pStyle w:val="FirstParagraph"/>
      </w:pPr>
      <w:r>
        <w:t xml:space="preserve">Despite their critical role, oceanographers in Indonesia Jakarta encounter significant challenges that hinder their ability to conduct effective research and implement solutions. These include:</w:t>
      </w:r>
    </w:p>
    <w:p>
      <w:pPr>
        <w:numPr>
          <w:ilvl w:val="0"/>
          <w:numId w:val="1002"/>
        </w:numPr>
        <w:pStyle w:val="Compact"/>
      </w:pPr>
      <w:r>
        <w:rPr>
          <w:bCs/>
          <w:b/>
        </w:rPr>
        <w:t xml:space="preserve">Urban Encroachment:</w:t>
      </w:r>
      <w:r>
        <w:t xml:space="preserve"> </w:t>
      </w:r>
      <w:r>
        <w:t xml:space="preserve">The rapid expansion of Jakarta's infrastructure into coastal areas reduces the availability of undisturbed marine environments for study. This complicates data collection and limits the scope of long-term ecological monitoring.</w:t>
      </w:r>
    </w:p>
    <w:p>
      <w:pPr>
        <w:numPr>
          <w:ilvl w:val="0"/>
          <w:numId w:val="1002"/>
        </w:numPr>
        <w:pStyle w:val="Compact"/>
      </w:pPr>
      <w:r>
        <w:rPr>
          <w:bCs/>
          <w:b/>
        </w:rPr>
        <w:t xml:space="preserve">Limited Funding and Resources:</w:t>
      </w:r>
      <w:r>
        <w:t xml:space="preserve"> </w:t>
      </w:r>
      <w:r>
        <w:t xml:space="preserve">Research initiatives often face budget constraints, which can delay projects or limit the use of advanced technologies such as remote sensing satellites or autonomous underwater vehicles (AUVs).</w:t>
      </w:r>
    </w:p>
    <w:p>
      <w:pPr>
        <w:numPr>
          <w:ilvl w:val="0"/>
          <w:numId w:val="1002"/>
        </w:numPr>
        <w:pStyle w:val="Compact"/>
      </w:pPr>
      <w:r>
        <w:rPr>
          <w:bCs/>
          <w:b/>
        </w:rPr>
        <w:t xml:space="preserve">Interdisciplinary Collaboration:</w:t>
      </w:r>
      <w:r>
        <w:t xml:space="preserve"> </w:t>
      </w:r>
      <w:r>
        <w:t xml:space="preserve">Effective oceanographic research requires coordination with urban planners, policymakers, and local communities. However, communication gaps and differing priorities among stakeholders can impede progress.</w:t>
      </w:r>
    </w:p>
    <w:bookmarkEnd w:id="22"/>
    <w:bookmarkStart w:id="23" w:name="case-studies-oceanography-in-action"/>
    <w:p>
      <w:pPr>
        <w:pStyle w:val="Heading2"/>
      </w:pPr>
      <w:r>
        <w:t xml:space="preserve">Case Studies: Oceanography in Action</w:t>
      </w:r>
    </w:p>
    <w:p>
      <w:pPr>
        <w:pStyle w:val="FirstParagraph"/>
      </w:pPr>
      <w:r>
        <w:t xml:space="preserve">To illustrate the practical applications of oceanographic research in Indonesia Jakarta, two case studies are examined:</w:t>
      </w:r>
    </w:p>
    <w:p>
      <w:pPr>
        <w:numPr>
          <w:ilvl w:val="0"/>
          <w:numId w:val="1003"/>
        </w:numPr>
        <w:pStyle w:val="Compact"/>
      </w:pPr>
      <w:r>
        <w:rPr>
          <w:bCs/>
          <w:b/>
        </w:rPr>
        <w:t xml:space="preserve">Reclamation Projects and Ecological Impact:</w:t>
      </w:r>
      <w:r>
        <w:t xml:space="preserve"> </w:t>
      </w:r>
      <w:r>
        <w:t xml:space="preserve">The construction of islands like Ancol and Pulau Reklamasi has altered hydrodynamic conditions in Jakarta Bay. Oceanographers have played a key role in assessing these changes, recommending measures such as mangrove restoration to stabilize shorelines.</w:t>
      </w:r>
    </w:p>
    <w:p>
      <w:pPr>
        <w:numPr>
          <w:ilvl w:val="0"/>
          <w:numId w:val="1003"/>
        </w:numPr>
        <w:pStyle w:val="Compact"/>
      </w:pPr>
      <w:r>
        <w:rPr>
          <w:bCs/>
          <w:b/>
        </w:rPr>
        <w:t xml:space="preserve">Water Quality Monitoring for Public Health:</w:t>
      </w:r>
      <w:r>
        <w:t xml:space="preserve"> </w:t>
      </w:r>
      <w:r>
        <w:t xml:space="preserve">Jakarta's coastal waters are affected by pollution from industrial discharge and domestic waste. Oceanographers collaborate with environmental agencies to monitor contaminants like heavy metals and microplastics, ensuring that water quality standards are met to protect public health.</w:t>
      </w:r>
    </w:p>
    <w:bookmarkEnd w:id="23"/>
    <w:bookmarkStart w:id="24" w:name="X233e79fb24ee2e26bb3df761369f758b043d98e"/>
    <w:p>
      <w:pPr>
        <w:pStyle w:val="Heading2"/>
      </w:pPr>
      <w:r>
        <w:t xml:space="preserve">The Future of Oceanography in Indonesia Jakarta</w:t>
      </w:r>
    </w:p>
    <w:p>
      <w:pPr>
        <w:pStyle w:val="FirstParagraph"/>
      </w:pPr>
      <w:r>
        <w:t xml:space="preserve">As Indonesia Jakarta continues to grow, the need for oceanographic expertise will only increase. Emerging technologies such as artificial intelligence (AI) and machine learning offer new opportunities for data analysis, enabling real-time monitoring of marine environments. Furthermore, international partnerships—such as those with institutions in Australia or the United States—can provide access to cutting-edge research tools and funding. However, success will depend on fostering a culture of innovation within local academic institutions and ensuring that oceanographic education is prioritized in Indonesia's national science policy.</w:t>
      </w:r>
    </w:p>
    <w:bookmarkEnd w:id="24"/>
    <w:bookmarkStart w:id="25" w:name="conclusion"/>
    <w:p>
      <w:pPr>
        <w:pStyle w:val="Heading2"/>
      </w:pPr>
      <w:r>
        <w:t xml:space="preserve">Conclusion</w:t>
      </w:r>
    </w:p>
    <w:p>
      <w:pPr>
        <w:pStyle w:val="FirstParagraph"/>
      </w:pPr>
      <w:r>
        <w:t xml:space="preserve">In conclusion, an oceanographer in Indonesia Jakarta occupies a vital role at the intersection of science, policy, and community engagement. Their work not only addresses immediate environmental challenges but also contributes to the long-term resilience of this dynamic city. By leveraging interdisciplinary approaches and fostering collaboration between stakeholders, oceanographers can ensure that Jakarta's marine ecosystems remain healthy and sustainable in the face of global environmental change.</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Oceanographers in Indonesia Jakarta</dc:title>
  <dc:creator/>
  <dc:language>en</dc:language>
  <cp:keywords/>
  <dcterms:created xsi:type="dcterms:W3CDTF">2026-07-21T16:56:37Z</dcterms:created>
  <dcterms:modified xsi:type="dcterms:W3CDTF">2026-07-21T16:56:37Z</dcterms:modified>
</cp:coreProperties>
</file>

<file path=docProps/custom.xml><?xml version="1.0" encoding="utf-8"?>
<Properties xmlns="http://schemas.openxmlformats.org/officeDocument/2006/custom-properties" xmlns:vt="http://schemas.openxmlformats.org/officeDocument/2006/docPropsVTypes"/>
</file>