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7a509eb9111abbab1dbf61296c2bdcc9c4d19b"/>
    <w:p>
      <w:pPr>
        <w:pStyle w:val="Heading1"/>
      </w:pPr>
      <w:r>
        <w:t xml:space="preserve">Abstract Academic Document: The Role and Contributions of an Oceanographer in the Context of Italy, Rome</w:t>
      </w:r>
    </w:p>
    <w:p>
      <w:pPr>
        <w:pStyle w:val="FirstParagraph"/>
      </w:pPr>
      <w:r>
        <w:rPr>
          <w:bCs/>
          <w:b/>
        </w:rPr>
        <w:t xml:space="preserve">Abstract:</w:t>
      </w:r>
    </w:p>
    <w:p>
      <w:pPr>
        <w:pStyle w:val="BodyText"/>
      </w:pPr>
      <w:r>
        <w:t xml:space="preserve">The field of oceanography has become increasingly vital in addressing global environmental challenges, particularly in regions where marine ecosystems intersect with human activity. This abstract explores the role of an</w:t>
      </w:r>
      <w:r>
        <w:t xml:space="preserve"> </w:t>
      </w:r>
      <w:r>
        <w:rPr>
          <w:bCs/>
          <w:b/>
        </w:rPr>
        <w:t xml:space="preserve">Oceanographer</w:t>
      </w:r>
      <w:r>
        <w:t xml:space="preserve"> </w:t>
      </w:r>
      <w:r>
        <w:t xml:space="preserve">operating within the unique geographical and cultural context of</w:t>
      </w:r>
      <w:r>
        <w:t xml:space="preserve"> </w:t>
      </w:r>
      <w:r>
        <w:rPr>
          <w:bCs/>
          <w:b/>
        </w:rPr>
        <w:t xml:space="preserve">Italy Rome</w:t>
      </w:r>
      <w:r>
        <w:t xml:space="preserve">, emphasizing the interdisciplinary approach required to study, conserve, and manage marine resources in this region. While Rome is traditionally associated with its terrestrial historical and archaeological significance, its proximity to the Tyrrhenian Sea positions it as a strategic hub for oceanographic research. This document outlines the academic, scientific, and societal implications of oceanographic studies in Italy’s capital city, highlighting how an</w:t>
      </w:r>
      <w:r>
        <w:t xml:space="preserve"> </w:t>
      </w:r>
      <w:r>
        <w:rPr>
          <w:bCs/>
          <w:b/>
        </w:rPr>
        <w:t xml:space="preserve">Oceanographer</w:t>
      </w:r>
      <w:r>
        <w:t xml:space="preserve"> </w:t>
      </w:r>
      <w:r>
        <w:t xml:space="preserve">contributes to understanding marine biodiversity, climate change impacts, and sustainable resource management within the Mediterranean basin.</w:t>
      </w:r>
    </w:p>
    <w:p>
      <w:pPr>
        <w:pStyle w:val="BodyText"/>
      </w:pPr>
      <w:r>
        <w:t xml:space="preserve">The study begins by examining the historical roots of oceanography in Europe, with particular focus on Italy’s maritime heritage. Rome’s location along the western coast of Italy places it at the crossroads of Mediterranean trade routes and ecological systems. This geographical positioning makes it an ideal base for investigating issues such as coastal erosion, pollution from industrial and urban centers, and the effects of rising sea temperatures on local marine life. The</w:t>
      </w:r>
      <w:r>
        <w:t xml:space="preserve"> </w:t>
      </w:r>
      <w:r>
        <w:rPr>
          <w:bCs/>
          <w:b/>
        </w:rPr>
        <w:t xml:space="preserve">Oceanographer</w:t>
      </w:r>
      <w:r>
        <w:t xml:space="preserve"> </w:t>
      </w:r>
      <w:r>
        <w:t xml:space="preserve">in this context must bridge gaps between scientific inquiry and public policy, ensuring that research findings are translated into actionable strategies for environmental protection.</w:t>
      </w:r>
    </w:p>
    <w:p>
      <w:pPr>
        <w:pStyle w:val="BodyText"/>
      </w:pPr>
      <w:r>
        <w:t xml:space="preserve">The document further discusses the academic frameworks supporting oceanographic research in Rome. Institutions such as the University of Rome “La Sapienza” and the National Research Council (CNR) have established dedicated marine science programs that align with international initiatives like the Mediterranean Action Plan (MAP) and the United Nations’ Sustainable Development Goal 14 (Life Below Water). These programs emphasize collaborative research between Italian scientists, European partners, and global oceanographic networks. An</w:t>
      </w:r>
      <w:r>
        <w:t xml:space="preserve"> </w:t>
      </w:r>
      <w:r>
        <w:rPr>
          <w:bCs/>
          <w:b/>
        </w:rPr>
        <w:t xml:space="preserve">Oceanographer</w:t>
      </w:r>
      <w:r>
        <w:t xml:space="preserve"> </w:t>
      </w:r>
      <w:r>
        <w:t xml:space="preserve">in Rome would engage in fieldwork, laboratory analysis, and data modeling to study phenomena such as marine biodiversity hotspots, microplastic pollution in the Tyrrhenian Sea, and the impact of Mediterranean currents on coastal communities.</w:t>
      </w:r>
    </w:p>
    <w:p>
      <w:pPr>
        <w:pStyle w:val="BodyText"/>
      </w:pPr>
      <w:r>
        <w:t xml:space="preserve">Key research areas highlighted include the study of phytoplankton blooms as indicators of ocean health, the mapping of underwater archaeological sites to understand historical human-ocean interactions, and the development of early warning systems for tsunamis and extreme weather events. The</w:t>
      </w:r>
      <w:r>
        <w:t xml:space="preserve"> </w:t>
      </w:r>
      <w:r>
        <w:rPr>
          <w:bCs/>
          <w:b/>
        </w:rPr>
        <w:t xml:space="preserve">Oceanographer</w:t>
      </w:r>
      <w:r>
        <w:t xml:space="preserve"> </w:t>
      </w:r>
      <w:r>
        <w:t xml:space="preserve">in this context must also address socio-economic factors, such as how overfishing affects local fisheries or how climate change threatens tourism-dependent coastal economies in Italy. By integrating data from satellite imagery, underwater drones, and long-term monitoring stations, the</w:t>
      </w:r>
      <w:r>
        <w:t xml:space="preserve"> </w:t>
      </w:r>
      <w:r>
        <w:rPr>
          <w:bCs/>
          <w:b/>
        </w:rPr>
        <w:t xml:space="preserve">Oceanographer</w:t>
      </w:r>
      <w:r>
        <w:t xml:space="preserve"> </w:t>
      </w:r>
      <w:r>
        <w:t xml:space="preserve">provides a comprehensive view of the Mediterranean’s ecological dynamics.</w:t>
      </w:r>
    </w:p>
    <w:p>
      <w:pPr>
        <w:pStyle w:val="BodyText"/>
      </w:pPr>
      <w:r>
        <w:t xml:space="preserve">The abstract also underscores the challenges faced by oceanographers in Rome. These include balancing academic research with public engagement to raise awareness about marine conservation, securing funding for large-scale projects in a competitive scientific landscape, and navigating political priorities that may prioritize short-term economic gains over long-term environmental sustainability. Additionally, the</w:t>
      </w:r>
      <w:r>
        <w:t xml:space="preserve"> </w:t>
      </w:r>
      <w:r>
        <w:rPr>
          <w:bCs/>
          <w:b/>
        </w:rPr>
        <w:t xml:space="preserve">Oceanographer</w:t>
      </w:r>
      <w:r>
        <w:t xml:space="preserve"> </w:t>
      </w:r>
      <w:r>
        <w:t xml:space="preserve">must collaborate with policymakers, NGOs, and local communities to implement strategies such as marine protected areas (MPAs) or pollution control measures tailored to the unique needs of Italy’s coastline.</w:t>
      </w:r>
    </w:p>
    <w:p>
      <w:pPr>
        <w:pStyle w:val="BodyText"/>
      </w:pPr>
      <w:r>
        <w:t xml:space="preserve">A critical aspect of this document is its emphasis on the interdisciplinary nature of oceanography in Rome. The</w:t>
      </w:r>
      <w:r>
        <w:t xml:space="preserve"> </w:t>
      </w:r>
      <w:r>
        <w:rPr>
          <w:bCs/>
          <w:b/>
        </w:rPr>
        <w:t xml:space="preserve">Oceanographer</w:t>
      </w:r>
      <w:r>
        <w:t xml:space="preserve"> </w:t>
      </w:r>
      <w:r>
        <w:t xml:space="preserve">works alongside experts in geology, biology, chemistry, and environmental engineering to address complex marine issues. For instance, studies on microplastics in the Tyrrhenian Sea require chemical analysis to identify polymer types, biological assessment to track their impact on marine organisms, and sociological research to understand human behavior contributing to plastic waste. This collaborative approach reflects the broader goals of modern oceanography: integrating science with societal needs.</w:t>
      </w:r>
    </w:p>
    <w:p>
      <w:pPr>
        <w:pStyle w:val="BodyText"/>
      </w:pPr>
      <w:r>
        <w:t xml:space="preserve">The document also explores future directions for oceanographic research in Rome. With Italy’s commitment to the Paris Agreement and its membership in the European Union’s Horizon Europe program, there is growing emphasis on using advanced technologies such as artificial intelligence (AI) for predictive modeling of oceanic phenomena. The</w:t>
      </w:r>
      <w:r>
        <w:t xml:space="preserve"> </w:t>
      </w:r>
      <w:r>
        <w:rPr>
          <w:bCs/>
          <w:b/>
        </w:rPr>
        <w:t xml:space="preserve">Oceanographer</w:t>
      </w:r>
      <w:r>
        <w:t xml:space="preserve"> </w:t>
      </w:r>
      <w:r>
        <w:t xml:space="preserve">in Rome could lead efforts to develop AI-driven tools for monitoring coral bleaching events or predicting algal blooms that threaten marine ecosystems. Furthermore, the integration of citizen science initiatives—where local communities participate in data collection—could enhance the reach and impact of oceanographic studies.</w:t>
      </w:r>
    </w:p>
    <w:p>
      <w:pPr>
        <w:pStyle w:val="BodyText"/>
      </w:pPr>
      <w:r>
        <w:t xml:space="preserve">In conclusion, this</w:t>
      </w:r>
      <w:r>
        <w:t xml:space="preserve"> </w:t>
      </w:r>
      <w:r>
        <w:rPr>
          <w:bCs/>
          <w:b/>
        </w:rPr>
        <w:t xml:space="preserve">Abstract Academic</w:t>
      </w:r>
      <w:r>
        <w:t xml:space="preserve"> </w:t>
      </w:r>
      <w:r>
        <w:t xml:space="preserve">document underscores the critical role of an</w:t>
      </w:r>
      <w:r>
        <w:t xml:space="preserve"> </w:t>
      </w:r>
      <w:r>
        <w:rPr>
          <w:bCs/>
          <w:b/>
        </w:rPr>
        <w:t xml:space="preserve">Oceanographer</w:t>
      </w:r>
      <w:r>
        <w:t xml:space="preserve"> </w:t>
      </w:r>
      <w:r>
        <w:t xml:space="preserve">operating within the context of</w:t>
      </w:r>
      <w:r>
        <w:t xml:space="preserve"> </w:t>
      </w:r>
      <w:r>
        <w:rPr>
          <w:bCs/>
          <w:b/>
        </w:rPr>
        <w:t xml:space="preserve">Italy Rome</w:t>
      </w:r>
      <w:r>
        <w:t xml:space="preserve">. By leveraging Rome’s strategic location, academic institutions, and interdisciplinary research networks, oceanographers contribute to global efforts to protect marine environments while addressing local challenges. The findings presented here highlight the necessity of fostering a deeper connection between scientific research and public policy, ensuring that the Mediterranean Sea remains a thriving ecosystem for future generations.</w:t>
      </w:r>
    </w:p>
    <w:p>
      <w:pPr>
        <w:pStyle w:val="BodyText"/>
      </w:pPr>
      <w:r>
        <w:rPr>
          <w:bCs/>
          <w:b/>
        </w:rPr>
        <w:t xml:space="preserve">Keywords:</w:t>
      </w:r>
      <w:r>
        <w:t xml:space="preserve"> </w:t>
      </w:r>
      <w:r>
        <w:t xml:space="preserve">Oceanographer, Italy Rome, Marine Biodiversity, Climate Change,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Italy, Rome</dc:title>
  <dc:creator/>
  <dc:language>en</dc:language>
  <cp:keywords/>
  <dcterms:created xsi:type="dcterms:W3CDTF">2026-07-22T22:45:35Z</dcterms:created>
  <dcterms:modified xsi:type="dcterms:W3CDTF">2026-07-22T22:45:35Z</dcterms:modified>
</cp:coreProperties>
</file>

<file path=docProps/custom.xml><?xml version="1.0" encoding="utf-8"?>
<Properties xmlns="http://schemas.openxmlformats.org/officeDocument/2006/custom-properties" xmlns:vt="http://schemas.openxmlformats.org/officeDocument/2006/docPropsVTypes"/>
</file>