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c31feeaafd752cd8c828d920d240795cc385067"/>
    <w:p>
      <w:pPr>
        <w:pStyle w:val="Heading1"/>
      </w:pPr>
      <w:r>
        <w:rPr>
          <w:bCs/>
          <w:b/>
        </w:rPr>
        <w:t xml:space="preserve">Abstract Academic Document: The Role of an Oceanographer in Kuwait Kuwait City</w:t>
      </w:r>
    </w:p>
    <w:p>
      <w:pPr>
        <w:pStyle w:val="FirstParagraph"/>
      </w:pPr>
      <w:r>
        <w:rPr>
          <w:iCs/>
          <w:i/>
        </w:rPr>
        <w:t xml:space="preserve">An oceanographer is a multidisciplinary scientist who studies the physical, chemical, and biological characteristics of the ocean and its interaction with the Earth's systems. In recent decades, the field of oceanography has gained significant attention due to its critical role in addressing global environmental challenges such as climate change, marine biodiversity loss, and coastal erosion. This abstract academic document explores the unique contributions of an</w:t>
      </w:r>
      <w:r>
        <w:rPr>
          <w:iCs/>
          <w:i/>
        </w:rPr>
        <w:t xml:space="preserve"> </w:t>
      </w:r>
      <w:r>
        <w:rPr>
          <w:bCs/>
          <w:b/>
          <w:iCs/>
          <w:i/>
        </w:rPr>
        <w:t xml:space="preserve">Oceanographer</w:t>
      </w:r>
      <w:r>
        <w:rPr>
          <w:iCs/>
          <w:i/>
        </w:rPr>
        <w:t xml:space="preserve"> </w:t>
      </w:r>
      <w:r>
        <w:rPr>
          <w:iCs/>
          <w:i/>
        </w:rPr>
        <w:t xml:space="preserve">in</w:t>
      </w:r>
      <w:r>
        <w:rPr>
          <w:iCs/>
          <w:i/>
        </w:rPr>
        <w:t xml:space="preserve"> </w:t>
      </w:r>
      <w:r>
        <w:rPr>
          <w:bCs/>
          <w:b/>
          <w:iCs/>
          <w:i/>
        </w:rPr>
        <w:t xml:space="preserve">Kuwait Kuwait City</w:t>
      </w:r>
      <w:r>
        <w:rPr>
          <w:iCs/>
          <w:i/>
        </w:rPr>
        <w:t xml:space="preserve">, emphasizing how their research aligns with local and global priorities. The study highlights the intersection of scientific inquiry, environmental stewardship, and regional development in one of the Middle East’s most strategically located urban centers.</w:t>
      </w:r>
    </w:p>
    <w:bookmarkStart w:id="20" w:name="X5194127a3b135d1881235c0ce4a34c129ace343"/>
    <w:p>
      <w:pPr>
        <w:pStyle w:val="Heading2"/>
      </w:pPr>
      <w:r>
        <w:rPr>
          <w:bCs/>
          <w:b/>
        </w:rPr>
        <w:t xml:space="preserve">Introduction: The Significance of Oceanography in Kuwait Kuwait City</w:t>
      </w:r>
    </w:p>
    <w:p>
      <w:pPr>
        <w:pStyle w:val="FirstParagraph"/>
      </w:pPr>
      <w:r>
        <w:rPr>
          <w:bCs/>
          <w:b/>
        </w:rPr>
        <w:t xml:space="preserve">Kuwait Kuwait City</w:t>
      </w:r>
      <w:r>
        <w:t xml:space="preserve">, the capital and largest city of Kuwait, is a coastal metropolis situated along the Persian Gulf. Its proximity to marine environments, coupled with its reliance on oil and gas industries, has created a complex interplay between human activity and natural ecosystems. The Arabian Gulf, in particular, faces escalating threats from industrial pollution, desertification encroachment into coastal zones, and the impacts of rising sea levels due to climate change. In this context,</w:t>
      </w:r>
      <w:r>
        <w:t xml:space="preserve"> </w:t>
      </w:r>
      <w:r>
        <w:rPr>
          <w:bCs/>
          <w:b/>
        </w:rPr>
        <w:t xml:space="preserve">Oceanographers</w:t>
      </w:r>
      <w:r>
        <w:t xml:space="preserve"> </w:t>
      </w:r>
      <w:r>
        <w:t xml:space="preserve">play a vital role in understanding these challenges through rigorous scientific research.</w:t>
      </w:r>
    </w:p>
    <w:p>
      <w:pPr>
        <w:pStyle w:val="BodyText"/>
      </w:pPr>
      <w:r>
        <w:t xml:space="preserve">While Kuwait is often associated with its terrestrial landscapes and oil resources, the marine environment surrounding</w:t>
      </w:r>
      <w:r>
        <w:t xml:space="preserve"> </w:t>
      </w:r>
      <w:r>
        <w:rPr>
          <w:bCs/>
          <w:b/>
        </w:rPr>
        <w:t xml:space="preserve">Kuwait Kuwait City</w:t>
      </w:r>
      <w:r>
        <w:t xml:space="preserve"> </w:t>
      </w:r>
      <w:r>
        <w:t xml:space="preserve">is equally critical to the nation’s sustainability. The Gulf of Kuwait serves as a key habitat for diverse marine life, including coral reefs and migratory fish species. However, anthropogenic activities such as desalination plants, offshore drilling, and urban expansion have disrupted these ecosystems. An</w:t>
      </w:r>
      <w:r>
        <w:t xml:space="preserve"> </w:t>
      </w:r>
      <w:r>
        <w:rPr>
          <w:bCs/>
          <w:b/>
        </w:rPr>
        <w:t xml:space="preserve">Oceanographer</w:t>
      </w:r>
      <w:r>
        <w:t xml:space="preserve"> </w:t>
      </w:r>
      <w:r>
        <w:t xml:space="preserve">in this region must navigate these dual pressures—balancing economic development with environmental preservation.</w:t>
      </w:r>
    </w:p>
    <w:bookmarkEnd w:id="20"/>
    <w:bookmarkStart w:id="21" w:name="X21c4c2d86190c4b53d6b295137e04e7569c276c"/>
    <w:p>
      <w:pPr>
        <w:pStyle w:val="Heading2"/>
      </w:pPr>
      <w:r>
        <w:rPr>
          <w:bCs/>
          <w:b/>
        </w:rPr>
        <w:t xml:space="preserve">Scope of Work: The Role of an Oceanographer in Kuwait Kuwait City</w:t>
      </w:r>
    </w:p>
    <w:p>
      <w:pPr>
        <w:pStyle w:val="FirstParagraph"/>
      </w:pPr>
      <w:r>
        <w:t xml:space="preserve">The work of an</w:t>
      </w:r>
      <w:r>
        <w:t xml:space="preserve"> </w:t>
      </w:r>
      <w:r>
        <w:rPr>
          <w:bCs/>
          <w:b/>
        </w:rPr>
        <w:t xml:space="preserve">Oceanographer</w:t>
      </w:r>
      <w:r>
        <w:t xml:space="preserve"> </w:t>
      </w:r>
      <w:r>
        <w:t xml:space="preserve">in</w:t>
      </w:r>
      <w:r>
        <w:t xml:space="preserve"> </w:t>
      </w:r>
      <w:r>
        <w:rPr>
          <w:bCs/>
          <w:b/>
        </w:rPr>
        <w:t xml:space="preserve">Kuwait Kuwait City</w:t>
      </w:r>
      <w:r>
        <w:t xml:space="preserve"> </w:t>
      </w:r>
      <w:r>
        <w:t xml:space="preserve">is multifaceted, encompassing research, education, and policy advisory. Their primary responsibilities include:</w:t>
      </w:r>
    </w:p>
    <w:p>
      <w:pPr>
        <w:numPr>
          <w:ilvl w:val="0"/>
          <w:numId w:val="1001"/>
        </w:numPr>
        <w:pStyle w:val="Compact"/>
      </w:pPr>
      <w:r>
        <w:rPr>
          <w:iCs/>
          <w:i/>
        </w:rPr>
        <w:t xml:space="preserve">Analyzing coastal water quality to monitor pollution levels from industrial and municipal sources.</w:t>
      </w:r>
    </w:p>
    <w:p>
      <w:pPr>
        <w:numPr>
          <w:ilvl w:val="0"/>
          <w:numId w:val="1001"/>
        </w:numPr>
        <w:pStyle w:val="Compact"/>
      </w:pPr>
      <w:r>
        <w:rPr>
          <w:iCs/>
          <w:i/>
        </w:rPr>
        <w:t xml:space="preserve">Studying the impacts of climate change on marine biodiversity and coastal erosion along Kuwait’s shores.</w:t>
      </w:r>
    </w:p>
    <w:p>
      <w:pPr>
        <w:numPr>
          <w:ilvl w:val="0"/>
          <w:numId w:val="1001"/>
        </w:numPr>
        <w:pStyle w:val="Compact"/>
      </w:pPr>
      <w:r>
        <w:rPr>
          <w:iCs/>
          <w:i/>
        </w:rPr>
        <w:t xml:space="preserve">Collaborating with local authorities to develop sustainable management strategies for marine resources.</w:t>
      </w:r>
    </w:p>
    <w:p>
      <w:pPr>
        <w:numPr>
          <w:ilvl w:val="0"/>
          <w:numId w:val="1001"/>
        </w:numPr>
        <w:pStyle w:val="Compact"/>
      </w:pPr>
      <w:r>
        <w:rPr>
          <w:iCs/>
          <w:i/>
        </w:rPr>
        <w:t xml:space="preserve">Conducting long-term ecological assessments of the Arabian Gulf’s ecosystems, including mangroves and seagrass beds.</w:t>
      </w:r>
    </w:p>
    <w:p>
      <w:pPr>
        <w:pStyle w:val="FirstParagraph"/>
      </w:pPr>
      <w:r>
        <w:t xml:space="preserve">A key area of focus is the study of oil spills and their long-term effects on marine life. Kuwait has a history of major oil spills, such as during the 1991 Gulf War, which devastated coastal ecosystems. An</w:t>
      </w:r>
      <w:r>
        <w:t xml:space="preserve"> </w:t>
      </w:r>
      <w:r>
        <w:rPr>
          <w:bCs/>
          <w:b/>
        </w:rPr>
        <w:t xml:space="preserve">Oceanographer</w:t>
      </w:r>
      <w:r>
        <w:t xml:space="preserve"> </w:t>
      </w:r>
      <w:r>
        <w:t xml:space="preserve">in</w:t>
      </w:r>
      <w:r>
        <w:t xml:space="preserve"> </w:t>
      </w:r>
      <w:r>
        <w:rPr>
          <w:bCs/>
          <w:b/>
        </w:rPr>
        <w:t xml:space="preserve">Kuwait Kuwait City</w:t>
      </w:r>
      <w:r>
        <w:t xml:space="preserve"> </w:t>
      </w:r>
      <w:r>
        <w:t xml:space="preserve">might lead projects to assess the recovery of these environments and develop mitigation strategies for future incidents.</w:t>
      </w:r>
    </w:p>
    <w:bookmarkEnd w:id="21"/>
    <w:bookmarkStart w:id="22" w:name="X672acab83a7c142569570f2d8ff51918ed9bc59"/>
    <w:p>
      <w:pPr>
        <w:pStyle w:val="Heading2"/>
      </w:pPr>
      <w:r>
        <w:rPr>
          <w:bCs/>
          <w:b/>
        </w:rPr>
        <w:t xml:space="preserve">Challenges and Opportunities in Kuwait Kuwait City</w:t>
      </w:r>
    </w:p>
    <w:p>
      <w:pPr>
        <w:pStyle w:val="FirstParagraph"/>
      </w:pPr>
      <w:r>
        <w:t xml:space="preserve">The unique geography of</w:t>
      </w:r>
      <w:r>
        <w:t xml:space="preserve"> </w:t>
      </w:r>
      <w:r>
        <w:rPr>
          <w:bCs/>
          <w:b/>
        </w:rPr>
        <w:t xml:space="preserve">Kuwait Kuwait City</w:t>
      </w:r>
      <w:r>
        <w:t xml:space="preserve"> </w:t>
      </w:r>
      <w:r>
        <w:t xml:space="preserve">presents both challenges and opportunities for oceanographic research. One significant challenge is the arid climate, which limits natural freshwater inflow into the Gulf, exacerbating salinity levels and affecting marine species. Additionally, the rapid urbanization of coastal areas has led to habitat fragmentation and increased runoff pollution.</w:t>
      </w:r>
    </w:p>
    <w:p>
      <w:pPr>
        <w:pStyle w:val="BodyText"/>
      </w:pPr>
      <w:r>
        <w:t xml:space="preserve">Despite these challenges,</w:t>
      </w:r>
      <w:r>
        <w:t xml:space="preserve"> </w:t>
      </w:r>
      <w:r>
        <w:rPr>
          <w:bCs/>
          <w:b/>
        </w:rPr>
        <w:t xml:space="preserve">Kuwait Kuwait City</w:t>
      </w:r>
      <w:r>
        <w:t xml:space="preserve"> </w:t>
      </w:r>
      <w:r>
        <w:t xml:space="preserve">offers a unique laboratory for studying the intersection of human activity and marine environments. The city’s proximity to both oil infrastructure and international shipping lanes makes it an ideal location for research on environmental monitoring technologies. For instance, oceanographers in this region have pioneered the use of remote sensing satellites to track algal blooms and sedimentation patterns in real-time.</w:t>
      </w:r>
    </w:p>
    <w:bookmarkEnd w:id="22"/>
    <w:bookmarkStart w:id="23" w:name="X9519505b8a41e54c4e150941d30d68812705617"/>
    <w:p>
      <w:pPr>
        <w:pStyle w:val="Heading2"/>
      </w:pPr>
      <w:r>
        <w:rPr>
          <w:bCs/>
          <w:b/>
        </w:rPr>
        <w:t xml:space="preserve">Technological Advancements Supporting Oceanographic Research</w:t>
      </w:r>
    </w:p>
    <w:p>
      <w:pPr>
        <w:pStyle w:val="FirstParagraph"/>
      </w:pPr>
      <w:r>
        <w:t xml:space="preserve">Modern technology has revolutionized the work of an</w:t>
      </w:r>
      <w:r>
        <w:t xml:space="preserve"> </w:t>
      </w:r>
      <w:r>
        <w:rPr>
          <w:bCs/>
          <w:b/>
        </w:rPr>
        <w:t xml:space="preserve">Oceanographer</w:t>
      </w:r>
      <w:r>
        <w:t xml:space="preserve">, particularly in a region like</w:t>
      </w:r>
      <w:r>
        <w:t xml:space="preserve"> </w:t>
      </w:r>
      <w:r>
        <w:rPr>
          <w:bCs/>
          <w:b/>
        </w:rPr>
        <w:t xml:space="preserve">Kuwait Kuwait City</w:t>
      </w:r>
      <w:r>
        <w:t xml:space="preserve">. Tools such as autonomous underwater vehicles (AUVs), geographic information systems (GIS), and artificial intelligence-driven data analysis enable researchers to collect high-resolution data on marine ecosystems. These technologies are crucial for understanding the microplastic pollution crisis in the Arabian Gulf, which has been exacerbated by industrial activity in</w:t>
      </w:r>
      <w:r>
        <w:t xml:space="preserve"> </w:t>
      </w:r>
      <w:r>
        <w:rPr>
          <w:bCs/>
          <w:b/>
        </w:rPr>
        <w:t xml:space="preserve">Kuwait Kuwait City</w:t>
      </w:r>
      <w:r>
        <w:t xml:space="preserve">.</w:t>
      </w:r>
    </w:p>
    <w:p>
      <w:pPr>
        <w:pStyle w:val="BodyText"/>
      </w:pPr>
      <w:r>
        <w:t xml:space="preserve">Furthermore, collaborations with international institutions have enhanced the capacity of local oceanographers. For example, partnerships with European and North American universities have facilitated access to cutting-edge equipment and funding for projects focused on coral reef restoration in the Gulf of Kuwait.</w:t>
      </w:r>
    </w:p>
    <w:bookmarkEnd w:id="23"/>
    <w:bookmarkStart w:id="24" w:name="Xf572497f3a550023c6e11becd6b4a0075e95cd2"/>
    <w:p>
      <w:pPr>
        <w:pStyle w:val="Heading2"/>
      </w:pPr>
      <w:r>
        <w:rPr>
          <w:bCs/>
          <w:b/>
        </w:rPr>
        <w:t xml:space="preserve">Conclusion: The Future of Oceanography in Kuwait Kuwait City</w:t>
      </w:r>
    </w:p>
    <w:p>
      <w:pPr>
        <w:pStyle w:val="FirstParagraph"/>
      </w:pPr>
      <w:r>
        <w:t xml:space="preserve">The role of an</w:t>
      </w:r>
      <w:r>
        <w:t xml:space="preserve"> </w:t>
      </w:r>
      <w:r>
        <w:rPr>
          <w:bCs/>
          <w:b/>
        </w:rPr>
        <w:t xml:space="preserve">Oceanographer</w:t>
      </w:r>
      <w:r>
        <w:t xml:space="preserve"> </w:t>
      </w:r>
      <w:r>
        <w:t xml:space="preserve">in</w:t>
      </w:r>
      <w:r>
        <w:t xml:space="preserve"> </w:t>
      </w:r>
      <w:r>
        <w:rPr>
          <w:bCs/>
          <w:b/>
        </w:rPr>
        <w:t xml:space="preserve">Kuwait Kuwait City</w:t>
      </w:r>
      <w:r>
        <w:t xml:space="preserve"> </w:t>
      </w:r>
      <w:r>
        <w:t xml:space="preserve">is indispensable to the sustainable development of the region. As climate change and industrialization continue to shape marine environments, the need for rigorous scientific research has never been more urgent. By integrating traditional ecological knowledge with modern technology, oceanographers can contribute to policies that protect Kuwait’s coastal resources while supporting economic growth.</w:t>
      </w:r>
    </w:p>
    <w:p>
      <w:pPr>
        <w:pStyle w:val="BodyText"/>
      </w:pPr>
      <w:r>
        <w:t xml:space="preserve">This abstract academic document underscores the importance of investing in oceanographic research within</w:t>
      </w:r>
      <w:r>
        <w:t xml:space="preserve"> </w:t>
      </w:r>
      <w:r>
        <w:rPr>
          <w:bCs/>
          <w:b/>
        </w:rPr>
        <w:t xml:space="preserve">Kuwait Kuwait City</w:t>
      </w:r>
      <w:r>
        <w:t xml:space="preserve">. It highlights how the work of an</w:t>
      </w:r>
      <w:r>
        <w:t xml:space="preserve"> </w:t>
      </w:r>
      <w:r>
        <w:rPr>
          <w:bCs/>
          <w:b/>
        </w:rPr>
        <w:t xml:space="preserve">Oceanographer</w:t>
      </w:r>
      <w:r>
        <w:t xml:space="preserve"> </w:t>
      </w:r>
      <w:r>
        <w:t xml:space="preserve">bridges scientific discovery with practical solutions, ensuring that the marine ecosystems surrounding this dynamic city are preserved for future generations. As global attention turns to sustainable development goals, the contributions of oceanographers in regions like</w:t>
      </w:r>
      <w:r>
        <w:t xml:space="preserve"> </w:t>
      </w:r>
      <w:r>
        <w:rPr>
          <w:bCs/>
          <w:b/>
        </w:rPr>
        <w:t xml:space="preserve">Kuwait Kuwait City</w:t>
      </w:r>
      <w:r>
        <w:t xml:space="preserve"> </w:t>
      </w:r>
      <w:r>
        <w:t xml:space="preserve">will be pivotal in shaping a resilient and ecologically balanced future.</w:t>
      </w:r>
    </w:p>
    <w:p>
      <w:pPr>
        <w:pStyle w:val="BodyText"/>
      </w:pPr>
      <w:r>
        <w:rPr>
          <w:iCs/>
          <w:i/>
        </w:rPr>
        <w:t xml:space="preserve">Word Count: 805</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Oceanographer in Kuwait Kuwait City</dc:title>
  <dc:creator/>
  <dc:language>en</dc:language>
  <cp:keywords/>
  <dcterms:created xsi:type="dcterms:W3CDTF">2026-07-23T01:27:25Z</dcterms:created>
  <dcterms:modified xsi:type="dcterms:W3CDTF">2026-07-23T01:27:25Z</dcterms:modified>
</cp:coreProperties>
</file>

<file path=docProps/custom.xml><?xml version="1.0" encoding="utf-8"?>
<Properties xmlns="http://schemas.openxmlformats.org/officeDocument/2006/custom-properties" xmlns:vt="http://schemas.openxmlformats.org/officeDocument/2006/docPropsVTypes"/>
</file>