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Oceanographer</w:t>
      </w:r>
      <w:r>
        <w:t xml:space="preserve"> </w:t>
      </w:r>
      <w:r>
        <w:t xml:space="preserve">in</w:t>
      </w:r>
      <w:r>
        <w:t xml:space="preserve"> </w:t>
      </w:r>
      <w:r>
        <w:t xml:space="preserve">Mexico</w:t>
      </w:r>
      <w:r>
        <w:t xml:space="preserve"> </w:t>
      </w:r>
      <w:r>
        <w:t xml:space="preserve">Mexico</w:t>
      </w:r>
      <w:r>
        <w:t xml:space="preserve"> </w:t>
      </w:r>
      <w:r>
        <w:t xml:space="preserve">City</w:t>
      </w:r>
    </w:p>
    <w:p>
      <w:pPr>
        <w:pStyle w:val="FirstParagraph"/>
      </w:pPr>
      <w:r>
        <w:t xml:space="preserve">```html</w:t>
      </w:r>
    </w:p>
    <w:bookmarkStart w:id="26" w:name="X6059b076f00d487e637ba68ee52e658e8392368"/>
    <w:p>
      <w:pPr>
        <w:pStyle w:val="Heading1"/>
      </w:pPr>
      <w:r>
        <w:t xml:space="preserve">Abstract Academic Document on the Role of an Oceanographer in Mexico City</w:t>
      </w:r>
    </w:p>
    <w:p>
      <w:pPr>
        <w:pStyle w:val="FirstParagraph"/>
      </w:pPr>
      <w:r>
        <w:rPr>
          <w:bCs/>
          <w:b/>
        </w:rPr>
        <w:t xml:space="preserve">Abstract Academic:</w:t>
      </w:r>
      <w:r>
        <w:t xml:space="preserve"> </w:t>
      </w:r>
      <w:r>
        <w:t xml:space="preserve">This academic abstract explores the multifaceted role of oceanographers in addressing environmental, economic, and scientific challenges within Mexico City (Mexico Mexico City), a metropolis uniquely positioned at the intersection of urban development and coastal dynamics. While not directly adjacent to oceanic environments, Mexico City's influence on marine systems—via transboundary water networks, climate change impacts, and policy decisions—demands the expertise of oceanographers to bridge ecological concerns with sustainable urban planning. This document examines how oceanographic research can contribute to mitigating environmental degradation, fostering coastal resilience, and advancing scientific understanding in a region where terrestrial and marine ecosystems are increasingly interconnected.</w:t>
      </w:r>
    </w:p>
    <w:bookmarkStart w:id="20" w:name="X6cba3f41424fc908838dce0fecb452567074194"/>
    <w:p>
      <w:pPr>
        <w:pStyle w:val="Heading2"/>
      </w:pPr>
      <w:r>
        <w:t xml:space="preserve">The Oceanographer: A Multidisciplinary Expert</w:t>
      </w:r>
    </w:p>
    <w:p>
      <w:pPr>
        <w:pStyle w:val="FirstParagraph"/>
      </w:pPr>
      <w:r>
        <w:rPr>
          <w:bCs/>
          <w:b/>
        </w:rPr>
        <w:t xml:space="preserve">Oceanographer</w:t>
      </w:r>
      <w:r>
        <w:t xml:space="preserve"> </w:t>
      </w:r>
      <w:r>
        <w:t xml:space="preserve">is a term that encapsulates a broad range of scientific disciplines, including physical oceanography, biological oceanography, chemical oceanography, and geological oceanography. In the context of Mexico City (Mexico Mexico City), an urban center with over 21 million inhabitants and one of the largest megacities in the world, the role of an oceanographer extends beyond traditional maritime studies. Instead, it involves analyzing how human activities in urban areas impact coastal systems, managing transboundary water resources, and contributing to climate modeling that affects both terrestrial and marine ecosystems.</w:t>
      </w:r>
    </w:p>
    <w:p>
      <w:pPr>
        <w:pStyle w:val="BodyText"/>
      </w:pPr>
      <w:r>
        <w:t xml:space="preserve">Historically, oceanography has focused on coastal regions like the Gulf of Mexico and the Pacific coast of Mexico. However, as cities like Mexico City expand their influence over natural systems—through policies on water use, pollution control, and climate adaptation—the need for oceanographic expertise becomes critical. For example, the overexploitation of aquifers in Mexico City has been linked to subsidence that indirectly affects hydrological systems connected to coastal regions. An</w:t>
      </w:r>
      <w:r>
        <w:t xml:space="preserve"> </w:t>
      </w:r>
      <w:r>
        <w:rPr>
          <w:bCs/>
          <w:b/>
        </w:rPr>
        <w:t xml:space="preserve">Oceanographer</w:t>
      </w:r>
      <w:r>
        <w:t xml:space="preserve"> </w:t>
      </w:r>
      <w:r>
        <w:t xml:space="preserve">in this context would study these interdependencies and propose solutions to balance urban needs with ecological preservation.</w:t>
      </w:r>
    </w:p>
    <w:bookmarkEnd w:id="20"/>
    <w:bookmarkStart w:id="21" w:name="X8d9d0da3378f72fe07d55f410ae34906308d0f5"/>
    <w:p>
      <w:pPr>
        <w:pStyle w:val="Heading2"/>
      </w:pPr>
      <w:r>
        <w:t xml:space="preserve">Mexico City: A Case Study for Urban-Marin Interactions</w:t>
      </w:r>
    </w:p>
    <w:p>
      <w:pPr>
        <w:pStyle w:val="FirstParagraph"/>
      </w:pPr>
      <w:r>
        <w:rPr>
          <w:bCs/>
          <w:b/>
        </w:rPr>
        <w:t xml:space="preserve">Mexico Mexico City</w:t>
      </w:r>
      <w:r>
        <w:t xml:space="preserve"> </w:t>
      </w:r>
      <w:r>
        <w:t xml:space="preserve">presents a unique challenge for oceanographers due to its geographic and socioeconomic characteristics. The city lies in a high-altitude basin, far from the coast, yet it is deeply connected to marine systems through hydrological networks, climate patterns, and economic activities. For instance, agricultural runoff from the surrounding regions flows into rivers that eventually reach the Gulf of Mexico and the Pacific Ocean. This interconnection means that pollution or land-use changes in Mexico City can have downstream effects on marine biodiversity and coastal fisheries.</w:t>
      </w:r>
    </w:p>
    <w:p>
      <w:pPr>
        <w:pStyle w:val="BodyText"/>
      </w:pPr>
      <w:r>
        <w:t xml:space="preserve">Moreover,</w:t>
      </w:r>
      <w:r>
        <w:t xml:space="preserve"> </w:t>
      </w:r>
      <w:r>
        <w:rPr>
          <w:bCs/>
          <w:b/>
        </w:rPr>
        <w:t xml:space="preserve">Mexico City</w:t>
      </w:r>
      <w:r>
        <w:t xml:space="preserve"> </w:t>
      </w:r>
      <w:r>
        <w:t xml:space="preserve">is vulnerable to climate change impacts such as extreme weather events, rising temperatures, and shifting precipitation patterns. These factors influence water availability in the city and alter oceanic conditions through atmospheric-ocean interactions. An</w:t>
      </w:r>
      <w:r>
        <w:t xml:space="preserve"> </w:t>
      </w:r>
      <w:r>
        <w:rPr>
          <w:bCs/>
          <w:b/>
        </w:rPr>
        <w:t xml:space="preserve">Oceanographer</w:t>
      </w:r>
      <w:r>
        <w:t xml:space="preserve"> </w:t>
      </w:r>
      <w:r>
        <w:t xml:space="preserve">based in Mexico City would need to collaborate with hydrologists, climatologists, and urban planners to develop integrated strategies for managing these challenges.</w:t>
      </w:r>
    </w:p>
    <w:bookmarkEnd w:id="21"/>
    <w:bookmarkStart w:id="22" w:name="X6ca02343b46a522ff030b4de8d3efb97c08cde7"/>
    <w:p>
      <w:pPr>
        <w:pStyle w:val="Heading2"/>
      </w:pPr>
      <w:r>
        <w:t xml:space="preserve">Key Research Areas for Oceanographers in Mexico City</w:t>
      </w:r>
    </w:p>
    <w:p>
      <w:pPr>
        <w:pStyle w:val="FirstParagraph"/>
      </w:pPr>
      <w:r>
        <w:rPr>
          <w:bCs/>
          <w:b/>
        </w:rPr>
        <w:t xml:space="preserve">Oceanographers</w:t>
      </w:r>
      <w:r>
        <w:t xml:space="preserve"> </w:t>
      </w:r>
      <w:r>
        <w:t xml:space="preserve">operating in</w:t>
      </w:r>
      <w:r>
        <w:t xml:space="preserve"> </w:t>
      </w:r>
      <w:r>
        <w:rPr>
          <w:bCs/>
          <w:b/>
        </w:rPr>
        <w:t xml:space="preserve">Mexico Mexico City</w:t>
      </w:r>
      <w:r>
        <w:t xml:space="preserve"> </w:t>
      </w:r>
      <w:r>
        <w:t xml:space="preserve">must focus on several critical research areas:</w:t>
      </w:r>
    </w:p>
    <w:p>
      <w:pPr>
        <w:numPr>
          <w:ilvl w:val="0"/>
          <w:numId w:val="1001"/>
        </w:numPr>
        <w:pStyle w:val="Compact"/>
      </w:pPr>
      <w:r>
        <w:rPr>
          <w:bCs/>
          <w:b/>
        </w:rPr>
        <w:t xml:space="preserve">Climatic and Hydrological Interactions:</w:t>
      </w:r>
      <w:r>
        <w:t xml:space="preserve"> </w:t>
      </w:r>
      <w:r>
        <w:t xml:space="preserve">Studying how urban heat islands and deforestation in the Valley of Mexico affect regional weather patterns, which in turn influence ocean currents and marine ecosystems.</w:t>
      </w:r>
    </w:p>
    <w:p>
      <w:pPr>
        <w:numPr>
          <w:ilvl w:val="0"/>
          <w:numId w:val="1001"/>
        </w:numPr>
        <w:pStyle w:val="Compact"/>
      </w:pPr>
      <w:r>
        <w:rPr>
          <w:bCs/>
          <w:b/>
        </w:rPr>
        <w:t xml:space="preserve">Transboundary Water Management:</w:t>
      </w:r>
      <w:r>
        <w:t xml:space="preserve"> </w:t>
      </w:r>
      <w:r>
        <w:t xml:space="preserve">Analyzing the impact of Mexico City's water consumption on rivers like the Lerma-Santiago-Atlántico basin, which connects to coastal systems via complex hydrological pathways.</w:t>
      </w:r>
    </w:p>
    <w:p>
      <w:pPr>
        <w:numPr>
          <w:ilvl w:val="0"/>
          <w:numId w:val="1001"/>
        </w:numPr>
        <w:pStyle w:val="Compact"/>
      </w:pPr>
      <w:r>
        <w:rPr>
          <w:bCs/>
          <w:b/>
        </w:rPr>
        <w:t xml:space="preserve">Marine Pollution Monitoring:</w:t>
      </w:r>
      <w:r>
        <w:t xml:space="preserve"> </w:t>
      </w:r>
      <w:r>
        <w:t xml:space="preserve">Tracking pollutants from industrial and domestic sources in Mexico City that eventually reach marine environments through watershed networks.</w:t>
      </w:r>
    </w:p>
    <w:p>
      <w:pPr>
        <w:numPr>
          <w:ilvl w:val="0"/>
          <w:numId w:val="1001"/>
        </w:numPr>
        <w:pStyle w:val="Compact"/>
      </w:pPr>
      <w:r>
        <w:rPr>
          <w:bCs/>
          <w:b/>
        </w:rPr>
        <w:t xml:space="preserve">Coastal Resilience Planning:</w:t>
      </w:r>
      <w:r>
        <w:t xml:space="preserve"> </w:t>
      </w:r>
      <w:r>
        <w:t xml:space="preserve">Advising on policies to protect vulnerable coastal communities in states like Veracruz or Baja California, which are directly impacted by global climate trends originating from inland regions.</w:t>
      </w:r>
    </w:p>
    <w:bookmarkEnd w:id="22"/>
    <w:bookmarkStart w:id="23" w:name="X8ee0bd918461b8f241fec5c81e5b42f740c56d8"/>
    <w:p>
      <w:pPr>
        <w:pStyle w:val="Heading2"/>
      </w:pPr>
      <w:r>
        <w:t xml:space="preserve">Interdisciplinary Collaboration and Policy Implications</w:t>
      </w:r>
    </w:p>
    <w:p>
      <w:pPr>
        <w:pStyle w:val="FirstParagraph"/>
      </w:pPr>
      <w:r>
        <w:t xml:space="preserve">The role of an</w:t>
      </w:r>
      <w:r>
        <w:t xml:space="preserve"> </w:t>
      </w:r>
      <w:r>
        <w:rPr>
          <w:bCs/>
          <w:b/>
        </w:rPr>
        <w:t xml:space="preserve">Oceanographer</w:t>
      </w:r>
      <w:r>
        <w:t xml:space="preserve"> </w:t>
      </w:r>
      <w:r>
        <w:t xml:space="preserve">in</w:t>
      </w:r>
      <w:r>
        <w:t xml:space="preserve"> </w:t>
      </w:r>
      <w:r>
        <w:rPr>
          <w:bCs/>
          <w:b/>
        </w:rPr>
        <w:t xml:space="preserve">Mexico Mexico City</w:t>
      </w:r>
      <w:r>
        <w:t xml:space="preserve"> </w:t>
      </w:r>
      <w:r>
        <w:t xml:space="preserve">is inherently interdisciplinary. It requires collaboration with economists to assess the cost-benefit ratios of marine conservation, engineers to design infrastructure that mitigates urban runoff, and sociologists to understand how coastal communities are affected by climate-related disruptions. For example, an oceanographer might work with policymakers in Mexico City to draft regulations that reduce nutrient runoff into the Gulf of Mexico, thereby preventing harmful algal blooms and protecting fisheries.</w:t>
      </w:r>
    </w:p>
    <w:p>
      <w:pPr>
        <w:pStyle w:val="BodyText"/>
      </w:pPr>
      <w:r>
        <w:t xml:space="preserve">Furthermore,</w:t>
      </w:r>
      <w:r>
        <w:t xml:space="preserve"> </w:t>
      </w:r>
      <w:r>
        <w:rPr>
          <w:bCs/>
          <w:b/>
        </w:rPr>
        <w:t xml:space="preserve">Mexico City</w:t>
      </w:r>
      <w:r>
        <w:t xml:space="preserve"> </w:t>
      </w:r>
      <w:r>
        <w:t xml:space="preserve">can serve as a hub for international research partnerships. Given its status as a global city, oceanographers based here could lead efforts to integrate local knowledge with global data on marine health. This would include leveraging satellite technologies, underwater drones, and AI-driven models to monitor changes in coastal ecosystems linked to inland human activities.</w:t>
      </w:r>
    </w:p>
    <w:bookmarkEnd w:id="23"/>
    <w:bookmarkStart w:id="24" w:name="challenges-and-opportunities"/>
    <w:p>
      <w:pPr>
        <w:pStyle w:val="Heading2"/>
      </w:pPr>
      <w:r>
        <w:t xml:space="preserve">Challenges and Opportunities</w:t>
      </w:r>
    </w:p>
    <w:p>
      <w:pPr>
        <w:pStyle w:val="FirstParagraph"/>
      </w:pPr>
      <w:r>
        <w:rPr>
          <w:bCs/>
          <w:b/>
        </w:rPr>
        <w:t xml:space="preserve">Mexico Mexico City</w:t>
      </w:r>
      <w:r>
        <w:t xml:space="preserve"> </w:t>
      </w:r>
      <w:r>
        <w:t xml:space="preserve">presents unique challenges for oceanographers due to its urban density, limited direct access to marine environments, and competing priorities among stakeholders. However, these challenges also create opportunities for innovative research. For instance, the city’s advanced technological infrastructure can support data collection and analysis on a scale that is rarely possible in coastal regions.</w:t>
      </w:r>
    </w:p>
    <w:p>
      <w:pPr>
        <w:pStyle w:val="BodyText"/>
      </w:pPr>
      <w:r>
        <w:t xml:space="preserve">Additionally,</w:t>
      </w:r>
      <w:r>
        <w:t xml:space="preserve"> </w:t>
      </w:r>
      <w:r>
        <w:rPr>
          <w:bCs/>
          <w:b/>
        </w:rPr>
        <w:t xml:space="preserve">Mexico City</w:t>
      </w:r>
      <w:r>
        <w:t xml:space="preserve"> </w:t>
      </w:r>
      <w:r>
        <w:t xml:space="preserve">has a growing population of scientists and policymakers interested in sustainability. An</w:t>
      </w:r>
      <w:r>
        <w:t xml:space="preserve"> </w:t>
      </w:r>
      <w:r>
        <w:rPr>
          <w:bCs/>
          <w:b/>
        </w:rPr>
        <w:t xml:space="preserve">Oceanographer</w:t>
      </w:r>
      <w:r>
        <w:t xml:space="preserve"> </w:t>
      </w:r>
      <w:r>
        <w:t xml:space="preserve">here could contribute to education initiatives, public awareness campaigns, and academic programs aimed at training the next generation of marine scientists who are attuned to urban environmental issues.</w:t>
      </w:r>
    </w:p>
    <w:bookmarkEnd w:id="24"/>
    <w:bookmarkStart w:id="25" w:name="X079d7d3e7844de9561cdc55b15baf68f1af968d"/>
    <w:p>
      <w:pPr>
        <w:pStyle w:val="Heading2"/>
      </w:pPr>
      <w:r>
        <w:t xml:space="preserve">Conclusion: The Future of Oceanography in Mexico City</w:t>
      </w:r>
    </w:p>
    <w:p>
      <w:pPr>
        <w:pStyle w:val="FirstParagraph"/>
      </w:pPr>
      <w:r>
        <w:t xml:space="preserve">The role of an</w:t>
      </w:r>
      <w:r>
        <w:t xml:space="preserve"> </w:t>
      </w:r>
      <w:r>
        <w:rPr>
          <w:bCs/>
          <w:b/>
        </w:rPr>
        <w:t xml:space="preserve">Oceanographer</w:t>
      </w:r>
      <w:r>
        <w:t xml:space="preserve"> </w:t>
      </w:r>
      <w:r>
        <w:t xml:space="preserve">in</w:t>
      </w:r>
      <w:r>
        <w:t xml:space="preserve"> </w:t>
      </w:r>
      <w:r>
        <w:rPr>
          <w:bCs/>
          <w:b/>
        </w:rPr>
        <w:t xml:space="preserve">Mexico Mexico City</w:t>
      </w:r>
      <w:r>
        <w:t xml:space="preserve"> </w:t>
      </w:r>
      <w:r>
        <w:t xml:space="preserve">is both complex and vital. As the city continues to grow, its impact on marine systems will only intensify, necessitating a proactive approach to environmental stewardship. By integrating oceanographic research with urban planning, policy development, and technological innovation, Mexico City can become a model for how inland metropolises can contribute to the health of global oceans.</w:t>
      </w:r>
    </w:p>
    <w:p>
      <w:pPr>
        <w:pStyle w:val="BodyText"/>
      </w:pPr>
      <w:r>
        <w:t xml:space="preserve">This abstract underscores the importance of</w:t>
      </w:r>
      <w:r>
        <w:t xml:space="preserve"> </w:t>
      </w:r>
      <w:r>
        <w:rPr>
          <w:bCs/>
          <w:b/>
        </w:rPr>
        <w:t xml:space="preserve">Oceanographer</w:t>
      </w:r>
      <w:r>
        <w:t xml:space="preserve"> </w:t>
      </w:r>
      <w:r>
        <w:t xml:space="preserve">expertise in</w:t>
      </w:r>
      <w:r>
        <w:t xml:space="preserve"> </w:t>
      </w:r>
      <w:r>
        <w:rPr>
          <w:bCs/>
          <w:b/>
        </w:rPr>
        <w:t xml:space="preserve">Mexico Mexico City</w:t>
      </w:r>
      <w:r>
        <w:t xml:space="preserve"> </w:t>
      </w:r>
      <w:r>
        <w:t xml:space="preserve">as a critical component of sustainable development. It calls for greater investment in interdisciplinary research, public-private partnerships, and education to ensure that marine ecosystems are preserved for future generations while meeting the needs of a rapidly expanding urban population.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Oceanographer in Mexico Mexico City</dc:title>
  <dc:creator/>
  <dc:language>en</dc:language>
  <cp:keywords/>
  <dcterms:created xsi:type="dcterms:W3CDTF">2026-07-23T09:11:57Z</dcterms:created>
  <dcterms:modified xsi:type="dcterms:W3CDTF">2026-07-23T09:11:57Z</dcterms:modified>
</cp:coreProperties>
</file>

<file path=docProps/custom.xml><?xml version="1.0" encoding="utf-8"?>
<Properties xmlns="http://schemas.openxmlformats.org/officeDocument/2006/custom-properties" xmlns:vt="http://schemas.openxmlformats.org/officeDocument/2006/docPropsVTypes"/>
</file>