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Myanmar</w:t>
      </w:r>
      <w:r>
        <w:t xml:space="preserve"> </w:t>
      </w:r>
      <w:r>
        <w:t xml:space="preserve">Yangon</w:t>
      </w:r>
    </w:p>
    <w:bookmarkStart w:id="25" w:name="X6dc8edf5c74f409c7203c90bdb95d3185488176"/>
    <w:p>
      <w:pPr>
        <w:pStyle w:val="Heading1"/>
      </w:pPr>
      <w:r>
        <w:t xml:space="preserve">Abstract Academic Document: The Role of an Oceanographer in Myanmar Yangon</w:t>
      </w:r>
    </w:p>
    <w:p>
      <w:pPr>
        <w:pStyle w:val="FirstParagraph"/>
      </w:pPr>
      <w:r>
        <w:rPr>
          <w:bCs/>
          <w:b/>
        </w:rPr>
        <w:t xml:space="preserve">Abstract academic:</w:t>
      </w:r>
    </w:p>
    <w:p>
      <w:pPr>
        <w:pStyle w:val="BodyText"/>
      </w:pPr>
      <w:r>
        <w:t xml:space="preserve">The field of oceanography, as a multidisciplinary science, plays a pivotal role in understanding and addressing the complex interactions between the ocean, climate systems, and human activities. In recent decades, coastal regions such as</w:t>
      </w:r>
      <w:r>
        <w:t xml:space="preserve"> </w:t>
      </w:r>
      <w:r>
        <w:rPr>
          <w:bCs/>
          <w:b/>
        </w:rPr>
        <w:t xml:space="preserve">Myanmar Yangon</w:t>
      </w:r>
      <w:r>
        <w:t xml:space="preserve"> </w:t>
      </w:r>
      <w:r>
        <w:t xml:space="preserve">have become increasingly vulnerable to environmental changes driven by global warming, rising sea levels, and anthropogenic pressures. This abstract academic document explores the critical responsibilities of an</w:t>
      </w:r>
      <w:r>
        <w:t xml:space="preserve"> </w:t>
      </w:r>
      <w:r>
        <w:rPr>
          <w:bCs/>
          <w:b/>
        </w:rPr>
        <w:t xml:space="preserve">Oceanographer</w:t>
      </w:r>
      <w:r>
        <w:t xml:space="preserve"> </w:t>
      </w:r>
      <w:r>
        <w:t xml:space="preserve">in the context of</w:t>
      </w:r>
      <w:r>
        <w:t xml:space="preserve"> </w:t>
      </w:r>
      <w:r>
        <w:rPr>
          <w:bCs/>
          <w:b/>
        </w:rPr>
        <w:t xml:space="preserve">Myanmar Yangon</w:t>
      </w:r>
      <w:r>
        <w:t xml:space="preserve">, emphasizing their contributions to marine conservation, climate resilience planning, and sustainable development in one of Southeast Asia’s most dynamic coastal cities.</w:t>
      </w:r>
    </w:p>
    <w:bookmarkStart w:id="20" w:name="X35b1cffc795ae2986bc2aeeb570d358b968aa59"/>
    <w:p>
      <w:pPr>
        <w:pStyle w:val="Heading2"/>
      </w:pPr>
      <w:r>
        <w:t xml:space="preserve">The Significance of Oceanography in Myanmar Yangon</w:t>
      </w:r>
    </w:p>
    <w:p>
      <w:pPr>
        <w:pStyle w:val="FirstParagraph"/>
      </w:pPr>
      <w:r>
        <w:rPr>
          <w:bCs/>
          <w:b/>
        </w:rPr>
        <w:t xml:space="preserve">Myanmar Yangon</w:t>
      </w:r>
      <w:r>
        <w:t xml:space="preserve">, as the largest city and economic hub of Myanmar, is uniquely positioned at the crossroads of terrestrial and marine ecosystems. Its proximity to the Bay of Bengal and the Andaman Sea makes it a focal point for oceanographic research. The</w:t>
      </w:r>
      <w:r>
        <w:t xml:space="preserve"> </w:t>
      </w:r>
      <w:r>
        <w:rPr>
          <w:bCs/>
          <w:b/>
        </w:rPr>
        <w:t xml:space="preserve">Oceanographer</w:t>
      </w:r>
      <w:r>
        <w:t xml:space="preserve"> </w:t>
      </w:r>
      <w:r>
        <w:t xml:space="preserve">in this region is tasked with studying physical, chemical, biological, and geological processes within these waters to inform policies that balance economic growth with environmental stewardship.</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extends beyond scientific inquiry. They collaborate with policymakers, local communities, and international agencies to mitigate risks such as coastal erosion, pollution from industrial discharge, and the depletion of marine biodiversity. For instance, oceanographers monitor sedimentation patterns in the Yangon River delta to predict how land-use changes might affect mangrove forests—critical natural barriers against storm surges.</w:t>
      </w:r>
    </w:p>
    <w:bookmarkEnd w:id="20"/>
    <w:bookmarkStart w:id="21" w:name="X99b3254c7f4b0f88d27dbb00120abe5bc74cb84"/>
    <w:p>
      <w:pPr>
        <w:pStyle w:val="Heading2"/>
      </w:pPr>
      <w:r>
        <w:t xml:space="preserve">Key Responsibilities of an Oceanographer in Myanmar Yangon</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operates across three primary domains: research, education, and public engagement. Their research involves collecting and analyzing data on ocean currents, temperature gradients, salinity levels, and the distribution of marine species. Advanced technologies such as remote sensing satellites and autonomous underwater vehicles (AUVs) are increasingly employed to map the seafloor near Yangon’s coastline.</w:t>
      </w:r>
    </w:p>
    <w:p>
      <w:pPr>
        <w:pStyle w:val="BodyText"/>
      </w:pPr>
      <w:r>
        <w:t xml:space="preserve">Education is another cornerstone of their work. The</w:t>
      </w:r>
      <w:r>
        <w:t xml:space="preserve"> </w:t>
      </w:r>
      <w:r>
        <w:rPr>
          <w:bCs/>
          <w:b/>
        </w:rPr>
        <w:t xml:space="preserve">Oceanographer</w:t>
      </w:r>
      <w:r>
        <w:t xml:space="preserve"> </w:t>
      </w:r>
      <w:r>
        <w:t xml:space="preserve">often conducts workshops at local universities, including the University of Yangon, to train students in marine science and environmental management. These programs aim to cultivate a new generation of scientists equipped to tackle challenges like plastic pollution in the Bay of Bengal or overfishing in regional fisheries.</w:t>
      </w:r>
    </w:p>
    <w:p>
      <w:pPr>
        <w:pStyle w:val="BodyText"/>
      </w:pPr>
      <w:r>
        <w:t xml:space="preserve">Public engagement is equally vital. Through community outreach initiatives, the</w:t>
      </w:r>
      <w:r>
        <w:t xml:space="preserve"> </w:t>
      </w:r>
      <w:r>
        <w:rPr>
          <w:bCs/>
          <w:b/>
        </w:rPr>
        <w:t xml:space="preserve">Oceanographer</w:t>
      </w:r>
      <w:r>
        <w:t xml:space="preserve"> </w:t>
      </w:r>
      <w:r>
        <w:t xml:space="preserve">educates residents about sustainable fishing practices, waste management, and the importance of protecting coral reefs. For example, they might organize beach clean-ups along Yangon’s coastal areas or develop educational materials in Burmese to raise awareness about marine conservation.</w:t>
      </w:r>
    </w:p>
    <w:bookmarkEnd w:id="21"/>
    <w:bookmarkStart w:id="22" w:name="X474c92bdfc25ac0078d4f9fed295286a424994b"/>
    <w:p>
      <w:pPr>
        <w:pStyle w:val="Heading2"/>
      </w:pPr>
      <w:r>
        <w:t xml:space="preserve">Challenges and Opportunities for Oceanographers in Myanmar Yangon</w:t>
      </w:r>
    </w:p>
    <w:p>
      <w:pPr>
        <w:pStyle w:val="FirstParagraph"/>
      </w:pPr>
      <w:r>
        <w:t xml:space="preserve">Despite its strategic importance, the field of oceanography in</w:t>
      </w:r>
      <w:r>
        <w:t xml:space="preserve"> </w:t>
      </w:r>
      <w:r>
        <w:rPr>
          <w:bCs/>
          <w:b/>
        </w:rPr>
        <w:t xml:space="preserve">Myanmar Yangon</w:t>
      </w:r>
      <w:r>
        <w:t xml:space="preserve"> </w:t>
      </w:r>
      <w:r>
        <w:t xml:space="preserve">faces significant challenges. Limited funding for long-term research projects, inadequate infrastructure for data collection, and a shortage of trained professionals hinder progress. Additionally, political instability in the region can disrupt collaborations with international institutions that provide critical resources and expertise.</w:t>
      </w:r>
    </w:p>
    <w:p>
      <w:pPr>
        <w:pStyle w:val="BodyText"/>
      </w:pPr>
      <w:r>
        <w:t xml:space="preserve">However, these challenges are accompanied by opportunities. The government of Myanmar has shown growing interest in sustainable development goals (SDGs), particularly SDG 14 ("Life Below Water"), which aligns with the objectives of oceanographers. Partnerships with organizations such as the United Nations Development Programme (UNDP) and regional bodies like ASEAN offer pathways for capacity building and technology transfer.</w:t>
      </w:r>
    </w:p>
    <w:bookmarkEnd w:id="22"/>
    <w:bookmarkStart w:id="23" w:name="X8f812712139dde70c7d01d79117d4ebe28a4c56"/>
    <w:p>
      <w:pPr>
        <w:pStyle w:val="Heading2"/>
      </w:pPr>
      <w:r>
        <w:t xml:space="preserve">The Future of Oceanography in Myanmar Yangon</w:t>
      </w:r>
    </w:p>
    <w:p>
      <w:pPr>
        <w:pStyle w:val="FirstParagraph"/>
      </w:pPr>
      <w:r>
        <w:t xml:space="preserve">As climate change accelerates, the role of the</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will become even more critical. Predictions indicate that sea levels could rise by up to 0.5 meters by 2050, threatening low-lying areas and increasing the frequency of extreme weather events such as cyclones. The</w:t>
      </w:r>
      <w:r>
        <w:t xml:space="preserve"> </w:t>
      </w:r>
      <w:r>
        <w:rPr>
          <w:bCs/>
          <w:b/>
        </w:rPr>
        <w:t xml:space="preserve">Oceanographer</w:t>
      </w:r>
      <w:r>
        <w:t xml:space="preserve"> </w:t>
      </w:r>
      <w:r>
        <w:t xml:space="preserve">must therefore focus on predictive modeling to forecast these impacts and develop adaptive strategies for coastal communities.</w:t>
      </w:r>
    </w:p>
    <w:p>
      <w:pPr>
        <w:pStyle w:val="BodyText"/>
      </w:pPr>
      <w:r>
        <w:t xml:space="preserve">Moreover, the integration of traditional knowledge with modern science could enhance the effectiveness of oceanographic initiatives in</w:t>
      </w:r>
      <w:r>
        <w:t xml:space="preserve"> </w:t>
      </w:r>
      <w:r>
        <w:rPr>
          <w:bCs/>
          <w:b/>
        </w:rPr>
        <w:t xml:space="preserve">Myanmar Yangon</w:t>
      </w:r>
      <w:r>
        <w:t xml:space="preserve">. Local fishing communities have centuries-old practices for managing marine resources, which can be combined with data-driven approaches to create holistic conservation frameworks.</w:t>
      </w:r>
    </w:p>
    <w:bookmarkEnd w:id="23"/>
    <w:bookmarkStart w:id="24"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is indispensable to the region’s environmental and economic future. By bridging scientific research with community action, they contribute to safeguarding marine ecosystems, mitigating climate risks, and fostering sustainable development. As</w:t>
      </w:r>
      <w:r>
        <w:t xml:space="preserve"> </w:t>
      </w:r>
      <w:r>
        <w:rPr>
          <w:bCs/>
          <w:b/>
        </w:rPr>
        <w:t xml:space="preserve">Myanmar Yangon</w:t>
      </w:r>
      <w:r>
        <w:t xml:space="preserve"> </w:t>
      </w:r>
      <w:r>
        <w:t xml:space="preserve">continues to grow as a coastal metropolis, investing in oceanographic expertise will be key to ensuring that its progress does not come at the expense of the ocean that sustains it.</w:t>
      </w:r>
    </w:p>
    <w:p>
      <w:pPr>
        <w:pStyle w:val="BodyText"/>
      </w:pPr>
      <w:r>
        <w:rPr>
          <w:iCs/>
          <w:i/>
        </w:rPr>
        <w:t xml:space="preserve">Keywords:</w:t>
      </w:r>
      <w:r>
        <w:t xml:space="preserve"> </w:t>
      </w:r>
      <w:r>
        <w:rPr>
          <w:bCs/>
          <w:b/>
        </w:rPr>
        <w:t xml:space="preserve">Oceanographer</w:t>
      </w:r>
      <w:r>
        <w:t xml:space="preserve">,</w:t>
      </w:r>
      <w:r>
        <w:t xml:space="preserve"> </w:t>
      </w:r>
      <w:r>
        <w:rPr>
          <w:bCs/>
          <w:b/>
        </w:rPr>
        <w:t xml:space="preserve">Myanmar Yangon</w:t>
      </w:r>
      <w:r>
        <w:t xml:space="preserve">, marine conservation, climate change, sustainable development, coastal ecology.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Myanmar Yangon</dc:title>
  <dc:creator/>
  <dc:language>en</dc:language>
  <cp:keywords/>
  <dcterms:created xsi:type="dcterms:W3CDTF">2026-07-18T11:24:38Z</dcterms:created>
  <dcterms:modified xsi:type="dcterms:W3CDTF">2026-07-18T11:24:38Z</dcterms:modified>
</cp:coreProperties>
</file>

<file path=docProps/custom.xml><?xml version="1.0" encoding="utf-8"?>
<Properties xmlns="http://schemas.openxmlformats.org/officeDocument/2006/custom-properties" xmlns:vt="http://schemas.openxmlformats.org/officeDocument/2006/docPropsVTypes"/>
</file>