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Oceanography</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5" w:name="Xcbde1dfb1b8c90887c073abbfac0f15fbc92537"/>
    <w:p>
      <w:pPr>
        <w:pStyle w:val="Heading1"/>
      </w:pPr>
      <w:r>
        <w:t xml:space="preserve">Abstract Academic Document: The Role of Oceanographers in Advancing Marine Science and Environmental Stewardship in Russia, Saint Petersburg</w:t>
      </w:r>
    </w:p>
    <w:p>
      <w:pPr>
        <w:pStyle w:val="FirstParagraph"/>
      </w:pPr>
      <w:r>
        <w:rPr>
          <w:bCs/>
          <w:b/>
        </w:rPr>
        <w:t xml:space="preserve">Abstract:</w:t>
      </w:r>
    </w:p>
    <w:p>
      <w:pPr>
        <w:pStyle w:val="BodyText"/>
      </w:pPr>
      <w:r>
        <w:t xml:space="preserve">In the context of global environmental challenges and the urgent need for sustainable ocean governance, the role of oceanographers has become increasingly pivotal. This academic document explores the significance of oceanographic research in Russia’s Saint Petersburg, a city uniquely positioned at the crossroads of Europe and Asia, with direct access to one of Europe’s most ecologically sensitive bodies of water—the Baltic Sea. As a historical center for maritime innovation and scientific inquiry, Saint Petersburg has long served as a nexus for interdisciplinary research on marine ecosystems, climate dynamics, and human impact on oceanic environments. This abstract synthesizes the contributions of oceanographers in this region, emphasizing their critical role in addressing contemporary issues such as climate change mitigation, biodiversity conservation, and the management of transboundary water resources. By highlighting Saint Petersburg’s unique geographical and institutional advantages, this document underscores how Russian oceanographers are advancing global marine science while addressing localized environmental concerns.</w:t>
      </w:r>
    </w:p>
    <w:bookmarkStart w:id="20" w:name="X7ff547e83bb7a36aaa06a2f276c2b67e78241e5"/>
    <w:p>
      <w:pPr>
        <w:pStyle w:val="Heading2"/>
      </w:pPr>
      <w:r>
        <w:t xml:space="preserve">1. The Strategic Importance of Saint Petersburg in Oceanographic Research</w:t>
      </w:r>
    </w:p>
    <w:p>
      <w:pPr>
        <w:pStyle w:val="FirstParagraph"/>
      </w:pPr>
      <w:r>
        <w:t xml:space="preserve">Saint Petersburg, situated on the Neva River delta near the Gulf of Finland, holds a strategic position for oceanographic studies due to its proximity to both the Baltic Sea and Arctic Ocean routes. The city’s maritime infrastructure, historical ties to seafaring exploration (e.g., under Peter the Great), and modern scientific institutions make it an ideal hub for oceanographic research. The Russian Academy of Sciences, through its Institute of Oceanology in Moscow and affiliated regional centers in Saint Petersburg, has long prioritized studies on marine ecosystems, ocean currents, and polar environments. In recent decades, Saint Petersburg has emerged as a focal point for interdisciplinary collaboration between academia, industry, and government agencies to address the complex challenges posed by climate change and anthropogenic activities.</w:t>
      </w:r>
    </w:p>
    <w:p>
      <w:pPr>
        <w:pStyle w:val="BodyText"/>
      </w:pPr>
      <w:r>
        <w:t xml:space="preserve">As one of Russia’s leading scientific centers in the Northern Hemisphere, Saint Petersburg hosts numerous research facilities dedicated to marine science. These include laboratories specializing in hydrochemistry, marine geology, fisheries biology, and remote sensing technologies. The city’s location also provides access to critical monitoring sites for the Baltic Sea—a region experiencing rapid ecological shifts due to rising temperatures, acidification, and eutrophication. Oceanographers in Saint Petersburg are uniquely positioned to study these phenomena through long-term data collection programs that span decades.</w:t>
      </w:r>
    </w:p>
    <w:bookmarkEnd w:id="20"/>
    <w:bookmarkStart w:id="21" w:name="Xe4777b2e9b404ed0d92ef6a38318f601cf0c514"/>
    <w:p>
      <w:pPr>
        <w:pStyle w:val="Heading2"/>
      </w:pPr>
      <w:r>
        <w:t xml:space="preserve">2. Contributions of Russian Oceanographers to Global and Local Knowledge</w:t>
      </w:r>
    </w:p>
    <w:p>
      <w:pPr>
        <w:pStyle w:val="FirstParagraph"/>
      </w:pPr>
      <w:r>
        <w:t xml:space="preserve">Russian oceanographers have made significant contributions to the understanding of marine systems, particularly in the Arctic and sub-Arctic regions. However, their work in Saint Petersburg has extended beyond polar research to address the specific needs of the Baltic Sea. For instance, studies on nutrient cycles and harmful algal blooms in this semi-enclosed sea have informed policies on agricultural runoff management and industrial discharge regulations. Oceanographers from Saint Petersburg have also pioneered research on the impacts of microplastics and heavy metals in coastal ecosystems, providing critical data for international bodies like the Helsinki Commission (HELCOM), which governs environmental protection in the Baltic Sea region.</w:t>
      </w:r>
    </w:p>
    <w:p>
      <w:pPr>
        <w:pStyle w:val="BodyText"/>
      </w:pPr>
      <w:r>
        <w:t xml:space="preserve">Moreover, Saint Petersburg’s oceanographers have collaborated with European Union member states to develop joint research initiatives. These partnerships have focused on transboundary issues such as maritime boundary disputes, shared fisheries management, and climate adaptation strategies. By leveraging their expertise in remote sensing and numerical modeling, Russian scientists in this region have enhanced the accuracy of predictive tools for sea-level rise and storm surge vulnerability along the Baltic coast.</w:t>
      </w:r>
    </w:p>
    <w:bookmarkEnd w:id="21"/>
    <w:bookmarkStart w:id="22" w:name="Xe76cd36cf7ee2f5179ec393125b11d3b0c3ce2d"/>
    <w:p>
      <w:pPr>
        <w:pStyle w:val="Heading2"/>
      </w:pPr>
      <w:r>
        <w:t xml:space="preserve">3. Challenges Facing Oceanographers in Saint Petersburg</w:t>
      </w:r>
    </w:p>
    <w:p>
      <w:pPr>
        <w:pStyle w:val="FirstParagraph"/>
      </w:pPr>
      <w:r>
        <w:t xml:space="preserve">Despite its scientific potential, Saint Petersburg’s oceanographic community faces several challenges. One major issue is the need for increased funding to support large-scale field campaigns and cutting-edge technologies like autonomous underwater vehicles (AUVs) and satellite-based monitoring systems. Additionally, the integration of traditional ecological knowledge with modern scientific methodologies remains a priority, particularly in engaging local communities that rely on marine resources for livelihoods.</w:t>
      </w:r>
    </w:p>
    <w:p>
      <w:pPr>
        <w:pStyle w:val="BodyText"/>
      </w:pPr>
      <w:r>
        <w:t xml:space="preserve">Another challenge lies in reconciling industrial development with environmental preservation. Saint Petersburg’s economy is heavily reliant on maritime trade, fisheries, and energy production—sectors that often conflict with conservation goals. Oceanographers must navigate these tensions by advocating for policies that balance economic growth with ecological resilience. For example, recent research on the effects of deep-sea mining in the Arctic has prompted calls for stricter international regulations to prevent irreversible damage to marine habitats.</w:t>
      </w:r>
    </w:p>
    <w:bookmarkEnd w:id="22"/>
    <w:bookmarkStart w:id="23" w:name="X8ad114afca93eae4d1f25f3e7061cb9219419c2"/>
    <w:p>
      <w:pPr>
        <w:pStyle w:val="Heading2"/>
      </w:pPr>
      <w:r>
        <w:t xml:space="preserve">4. The Future of Oceanography in Saint Petersburg: Opportunities and Innovations</w:t>
      </w:r>
    </w:p>
    <w:p>
      <w:pPr>
        <w:pStyle w:val="FirstParagraph"/>
      </w:pPr>
      <w:r>
        <w:t xml:space="preserve">The future of oceanographic research in Saint Petersburg is poised for innovation, driven by advancements in artificial intelligence (AI), big data analytics, and international collaboration. Emerging technologies such as AI-powered predictive models for marine biodiversity and blockchain-based systems for tracking seafood supply chains could revolutionize how oceanographers approach resource management and conservation. Furthermore, the city’s proximity to the Arctic opens new avenues for studying permafrost melt, polar ice dynamics, and the impacts of climate change on indigenous communities.</w:t>
      </w:r>
    </w:p>
    <w:p>
      <w:pPr>
        <w:pStyle w:val="BodyText"/>
      </w:pPr>
      <w:r>
        <w:t xml:space="preserve">Education and public engagement will also play a crucial role in shaping this future. Saint Petersburg’s universities and research institutes are actively training a new generation of oceanographers through interdisciplinary curricula that emphasize sustainability, ethics, and global citizenship. By fostering public awareness about the interconnectedness of marine ecosystems and human well-being, these institutions aim to cultivate a culture of environmental stewardship that transcends national borders.</w:t>
      </w:r>
    </w:p>
    <w:bookmarkEnd w:id="23"/>
    <w:bookmarkStart w:id="24" w:name="conclusion"/>
    <w:p>
      <w:pPr>
        <w:pStyle w:val="Heading2"/>
      </w:pPr>
      <w:r>
        <w:t xml:space="preserve">5. Conclusion</w:t>
      </w:r>
    </w:p>
    <w:p>
      <w:pPr>
        <w:pStyle w:val="FirstParagraph"/>
      </w:pPr>
      <w:r>
        <w:t xml:space="preserve">In conclusion, oceanographers in Russia’s Saint Petersburg are at the forefront of addressing some of the most pressing challenges facing our planet’s oceans. Their work not only contributes to global scientific knowledge but also directly informs policies that protect marine ecosystems and support sustainable development in coastal regions. As a city with a rich history of maritime exploration and innovation, Saint Petersburg continues to play a vital role in advancing the field of oceanography through its commitment to interdisciplinary research, international collaboration, and environmental advocacy. By embracing both traditional scientific rigor and modern technological solutions, Russian oceanographers are ensuring that the Baltic Sea—and indeed the world’s oceans—remain resilient in the face of an uncertain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Oceanography in Russia Saint Petersburg</dc:title>
  <dc:creator/>
  <dc:language>en</dc:language>
  <cp:keywords/>
  <dcterms:created xsi:type="dcterms:W3CDTF">2026-07-21T14:52:55Z</dcterms:created>
  <dcterms:modified xsi:type="dcterms:W3CDTF">2026-07-21T14:52:55Z</dcterms:modified>
</cp:coreProperties>
</file>

<file path=docProps/custom.xml><?xml version="1.0" encoding="utf-8"?>
<Properties xmlns="http://schemas.openxmlformats.org/officeDocument/2006/custom-properties" xmlns:vt="http://schemas.openxmlformats.org/officeDocument/2006/docPropsVTypes"/>
</file>