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5722ca9a638c88a35f84842fe188fd32ee2e61c"/>
    <w:p>
      <w:pPr>
        <w:pStyle w:val="Heading1"/>
      </w:pPr>
      <w:r>
        <w:t xml:space="preserve">Abstract Academic: The Role of Oceanographers in South Korea, Seoul</w:t>
      </w:r>
    </w:p>
    <w:p>
      <w:pPr>
        <w:pStyle w:val="FirstParagraph"/>
      </w:pPr>
      <w:r>
        <w:t xml:space="preserve">Oceanography, as a multidisciplinary science encompassing the study of the physical, chemical, biological, and geological aspects of oceans and coastal environments, holds critical significance for regions like South Korea’s capital city of Seoul. As a global leader in technological innovation and environmental stewardship, Seoul has increasingly relied on oceanographers to address complex challenges arising from rapid urbanization, climate change impacts on marine ecosystems, and the need for sustainable resource management. This abstract academic document explores the evolving role of oceanographers within South Korea’s context, emphasizing their contributions to policy-making, scientific research, and public engagement in Seoul.</w:t>
      </w:r>
    </w:p>
    <w:bookmarkStart w:id="20" w:name="X56c0678d7a96272ffb16d011d222f509f91600a"/>
    <w:p>
      <w:pPr>
        <w:pStyle w:val="Heading2"/>
      </w:pPr>
      <w:r>
        <w:t xml:space="preserve">1. Introduction: Oceanography in Urban Coastal Contexts</w:t>
      </w:r>
    </w:p>
    <w:p>
      <w:pPr>
        <w:pStyle w:val="FirstParagraph"/>
      </w:pPr>
      <w:r>
        <w:t xml:space="preserve">The integration of oceanographic research into urban planning is essential for cities like Seoul, which is surrounded by the Yellow Sea and faces unique challenges related to coastal resilience and marine biodiversity. Oceanographers in South Korea have emerged as pivotal figures in addressing these issues, leveraging advanced technologies such as remote sensing, AI-driven data analysis, and underwater robotics. Their work spans from monitoring oceanic pollution levels near industrial zones to developing strategies for mitigating the effects of rising sea levels on Seoul’s coastal infrastructure.</w:t>
      </w:r>
    </w:p>
    <w:bookmarkEnd w:id="20"/>
    <w:bookmarkStart w:id="21" w:name="Xfd1a5021823604e556f720ddae6cde02a13b2b4"/>
    <w:p>
      <w:pPr>
        <w:pStyle w:val="Heading2"/>
      </w:pPr>
      <w:r>
        <w:t xml:space="preserve">2. Key Contributions of Oceanographers in South Korea</w:t>
      </w:r>
    </w:p>
    <w:p>
      <w:pPr>
        <w:pStyle w:val="FirstParagraph"/>
      </w:pPr>
      <w:r>
        <w:t xml:space="preserve">Oceanographers in South Korea have played a transformative role in advancing national priorities, including marine conservation, fisheries management, and disaster prevention. In Seoul, their expertise is particularly vital for managing the Yellow Sea’s ecological health, which directly impacts the livelihoods of coastal communities and the nation’s economy. For instance, oceanographic studies conducted near Incheon Port—strategically located near Seoul—have informed policies to reduce marine plastic pollution and protect endangered species such as the Korean endemic fish species.</w:t>
      </w:r>
    </w:p>
    <w:p>
      <w:pPr>
        <w:pStyle w:val="BodyText"/>
      </w:pPr>
      <w:r>
        <w:t xml:space="preserve">Moreover, oceanographers in South Korea have pioneered research on harmful algal blooms (HABs) and their cascading effects on local fisheries. By deploying real-time monitoring systems along the coastlines near Seoul, they have enabled early warning mechanisms for HAB events, thereby safeguarding both human health and economic stability.</w:t>
      </w:r>
    </w:p>
    <w:bookmarkEnd w:id="21"/>
    <w:bookmarkStart w:id="22" w:name="Xd2a6998aee3a459da41080bc7dc9729e7eae305"/>
    <w:p>
      <w:pPr>
        <w:pStyle w:val="Heading2"/>
      </w:pPr>
      <w:r>
        <w:t xml:space="preserve">3. Methodological Innovations in Oceanographic Research</w:t>
      </w:r>
    </w:p>
    <w:p>
      <w:pPr>
        <w:pStyle w:val="FirstParagraph"/>
      </w:pPr>
      <w:r>
        <w:t xml:space="preserve">The academic landscape of oceanography in South Korea is marked by a commitment to interdisciplinary research. In Seoul, institutions such as the Korea Institute of Ocean Science &amp; Technology (KIOST) and the National Fisheries Research and Development Institute (NFRDI) collaborate with universities like Seoul National University to advance cutting-edge methodologies. These include:</w:t>
      </w:r>
    </w:p>
    <w:p>
      <w:pPr>
        <w:numPr>
          <w:ilvl w:val="0"/>
          <w:numId w:val="1001"/>
        </w:numPr>
        <w:pStyle w:val="Compact"/>
      </w:pPr>
      <w:r>
        <w:rPr>
          <w:bCs/>
          <w:b/>
        </w:rPr>
        <w:t xml:space="preserve">High-resolution satellite imagery</w:t>
      </w:r>
      <w:r>
        <w:t xml:space="preserve"> </w:t>
      </w:r>
      <w:r>
        <w:t xml:space="preserve">for tracking ocean currents and temperature fluctuations near coastal zones.</w:t>
      </w:r>
    </w:p>
    <w:p>
      <w:pPr>
        <w:numPr>
          <w:ilvl w:val="0"/>
          <w:numId w:val="1001"/>
        </w:numPr>
        <w:pStyle w:val="Compact"/>
      </w:pPr>
      <w:r>
        <w:rPr>
          <w:bCs/>
          <w:b/>
        </w:rPr>
        <w:t xml:space="preserve">Autonomous underwater vehicles (AUVs)</w:t>
      </w:r>
      <w:r>
        <w:t xml:space="preserve"> </w:t>
      </w:r>
      <w:r>
        <w:t xml:space="preserve">equipped with sensors to collect data on marine biodiversity and pollution levels in hard-to-reach areas.</w:t>
      </w:r>
    </w:p>
    <w:p>
      <w:pPr>
        <w:numPr>
          <w:ilvl w:val="0"/>
          <w:numId w:val="1001"/>
        </w:numPr>
        <w:pStyle w:val="Compact"/>
      </w:pPr>
      <w:r>
        <w:rPr>
          <w:bCs/>
          <w:b/>
        </w:rPr>
        <w:t xml:space="preserve">Bioinformatics tools</w:t>
      </w:r>
      <w:r>
        <w:t xml:space="preserve"> </w:t>
      </w:r>
      <w:r>
        <w:t xml:space="preserve">to analyze genetic diversity in marine species, ensuring effective conservation strategies for ecosystems around Seoul’s coastline.</w:t>
      </w:r>
    </w:p>
    <w:p>
      <w:pPr>
        <w:pStyle w:val="FirstParagraph"/>
      </w:pPr>
      <w:r>
        <w:t xml:space="preserve">These innovations have positioned South Korea as a global leader in oceanographic research, with Seoul serving as a hub for international collaborations. For example, the Korean Oceanography Research Center (KORC) based in Seoul frequently partners with institutions like the United Nations Environment Programme (UNEP) to address transboundary marine challenges.</w:t>
      </w:r>
    </w:p>
    <w:bookmarkEnd w:id="22"/>
    <w:bookmarkStart w:id="23" w:name="X03818a62028424a232b2899f7aeb096931d4514"/>
    <w:p>
      <w:pPr>
        <w:pStyle w:val="Heading2"/>
      </w:pPr>
      <w:r>
        <w:t xml:space="preserve">4. Challenges and Opportunities in Urban Oceanography</w:t>
      </w:r>
    </w:p>
    <w:p>
      <w:pPr>
        <w:pStyle w:val="FirstParagraph"/>
      </w:pPr>
      <w:r>
        <w:t xml:space="preserve">Despite significant progress, oceanographers in South Korea face unique challenges, particularly in balancing urban development with environmental preservation. The rapid expansion of Seoul’s metropolitan area has led to increased runoff pollution from industrial zones such as the Gangnam and Songdo districts. Oceanographers are tasked with mitigating these impacts through adaptive strategies like green infrastructure and seawall redesigns that prioritize ecological resilience.</w:t>
      </w:r>
    </w:p>
    <w:p>
      <w:pPr>
        <w:pStyle w:val="BodyText"/>
      </w:pPr>
      <w:r>
        <w:t xml:space="preserve">Additionally, the effects of climate change—such as ocean acidification and rising sea levels—pose existential threats to Seoul’s coastal regions. Oceanographers in South Korea are actively involved in modeling future scenarios to inform urban planning policies. For instance, the “Seoul Coastal Resilience Project” initiated by KIOST integrates oceanographic data with AI-powered flood prediction systems to protect vulnerable neighborhoods along the Han River estuary.</w:t>
      </w:r>
    </w:p>
    <w:bookmarkEnd w:id="23"/>
    <w:bookmarkStart w:id="24" w:name="public-engagement-and-policy-influence"/>
    <w:p>
      <w:pPr>
        <w:pStyle w:val="Heading2"/>
      </w:pPr>
      <w:r>
        <w:t xml:space="preserve">5. Public Engagement and Policy Influence</w:t>
      </w:r>
    </w:p>
    <w:p>
      <w:pPr>
        <w:pStyle w:val="FirstParagraph"/>
      </w:pPr>
      <w:r>
        <w:t xml:space="preserve">Oceanographers in South Korea have also taken on a critical role in public education and policy advocacy. In Seoul, they work closely with government agencies like the Ministry of Oceans and Fisheries to translate scientific findings into actionable policies. Public outreach initiatives, such as interactive oceanographic exhibits at Seoul’s National Science Museum and community workshops on marine conservation, have been instrumental in raising awareness about the interconnectedness of urban life and marine health.</w:t>
      </w:r>
    </w:p>
    <w:p>
      <w:pPr>
        <w:pStyle w:val="BodyText"/>
      </w:pPr>
      <w:r>
        <w:t xml:space="preserve">Furthermore, oceanographers collaborate with local governments to design coastal parks and recreational spaces that double as ecological buffers. These efforts align with South Korea’s broader goal of achieving carbon neutrality by 2050, as outlined in its Green New Deal initiative.</w:t>
      </w:r>
    </w:p>
    <w:bookmarkEnd w:id="24"/>
    <w:bookmarkStart w:id="25" w:name="X6084352243bd67d6fa751591247cd7be1e11b63"/>
    <w:p>
      <w:pPr>
        <w:pStyle w:val="Heading2"/>
      </w:pPr>
      <w:r>
        <w:t xml:space="preserve">6. Future Directions for Oceanographic Research in Seoul</w:t>
      </w:r>
    </w:p>
    <w:p>
      <w:pPr>
        <w:pStyle w:val="FirstParagraph"/>
      </w:pPr>
      <w:r>
        <w:t xml:space="preserve">The future of oceanography in South Korea hinges on continued investment in technology, interdisciplinary collaboration, and community engagement. In Seoul, emerging priorities include:</w:t>
      </w:r>
    </w:p>
    <w:p>
      <w:pPr>
        <w:numPr>
          <w:ilvl w:val="0"/>
          <w:numId w:val="1002"/>
        </w:numPr>
        <w:pStyle w:val="Compact"/>
      </w:pPr>
      <w:r>
        <w:rPr>
          <w:bCs/>
          <w:b/>
        </w:rPr>
        <w:t xml:space="preserve">Development of marine-based renewable energy technologies</w:t>
      </w:r>
      <w:r>
        <w:t xml:space="preserve">, such as offshore wind farms and wave energy converters.</w:t>
      </w:r>
    </w:p>
    <w:p>
      <w:pPr>
        <w:numPr>
          <w:ilvl w:val="0"/>
          <w:numId w:val="1002"/>
        </w:numPr>
        <w:pStyle w:val="Compact"/>
      </w:pPr>
      <w:r>
        <w:rPr>
          <w:bCs/>
          <w:b/>
        </w:rPr>
        <w:t xml:space="preserve">Integration of oceanographic data into urban climate adaptation plans</w:t>
      </w:r>
      <w:r>
        <w:t xml:space="preserve">, ensuring that coastal infrastructure can withstand extreme weather events.</w:t>
      </w:r>
    </w:p>
    <w:p>
      <w:pPr>
        <w:numPr>
          <w:ilvl w:val="0"/>
          <w:numId w:val="1002"/>
        </w:numPr>
        <w:pStyle w:val="Compact"/>
      </w:pPr>
      <w:r>
        <w:rPr>
          <w:bCs/>
          <w:b/>
        </w:rPr>
        <w:t xml:space="preserve">Promotion of citizen science initiatives</w:t>
      </w:r>
      <w:r>
        <w:t xml:space="preserve"> </w:t>
      </w:r>
      <w:r>
        <w:t xml:space="preserve">to involve the public in monitoring marine environments through mobile apps and crowdsourced data collection.</w:t>
      </w:r>
    </w:p>
    <w:p>
      <w:pPr>
        <w:pStyle w:val="FirstParagraph"/>
      </w:pPr>
      <w:r>
        <w:t xml:space="preserve">By fostering a culture of innovation and sustainability, oceanographers in Seoul will be instrumental in shaping South Korea’s response to global environmental challenges while safeguarding its coastal heritage.</w:t>
      </w:r>
    </w:p>
    <w:bookmarkEnd w:id="25"/>
    <w:bookmarkStart w:id="26" w:name="conclusion"/>
    <w:p>
      <w:pPr>
        <w:pStyle w:val="Heading2"/>
      </w:pPr>
      <w:r>
        <w:t xml:space="preserve">Conclusion</w:t>
      </w:r>
    </w:p>
    <w:p>
      <w:pPr>
        <w:pStyle w:val="FirstParagraph"/>
      </w:pPr>
      <w:r>
        <w:t xml:space="preserve">The role of oceanographers in South Korea, particularly within the context of Seoul, is both dynamic and indispensable. Their work bridges the gap between scientific inquiry and practical solutions, ensuring that urban development aligns with ecological imperatives. As climate change and urbanization continue to reshape coastal landscapes, the contributions of oceanographers will remain central to South Korea’s vision for a resilient and sustainable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Oceanographers in South Korea, Seoul</dc:title>
  <dc:creator/>
  <dc:language>en</dc:language>
  <cp:keywords/>
  <dcterms:created xsi:type="dcterms:W3CDTF">2026-07-21T02:58:58Z</dcterms:created>
  <dcterms:modified xsi:type="dcterms:W3CDTF">2026-07-21T02:58:58Z</dcterms:modified>
</cp:coreProperties>
</file>

<file path=docProps/custom.xml><?xml version="1.0" encoding="utf-8"?>
<Properties xmlns="http://schemas.openxmlformats.org/officeDocument/2006/custom-properties" xmlns:vt="http://schemas.openxmlformats.org/officeDocument/2006/docPropsVTypes"/>
</file>