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26" w:name="Xaa31bbd9e68381795fa4f51a0437729a1927ec1"/>
    <w:p>
      <w:pPr>
        <w:pStyle w:val="Heading1"/>
      </w:pPr>
      <w:r>
        <w:t xml:space="preserve">Abstract Academic Document: The Role and Contributions of an Oceanographer in Switzerland, Zurich</w:t>
      </w:r>
    </w:p>
    <w:p>
      <w:pPr>
        <w:pStyle w:val="FirstParagraph"/>
      </w:pPr>
      <w:r>
        <w:t xml:space="preserve">This abstract academic document explores the evolving role of an oceanographer within the context of academic research and environmental policy-making in</w:t>
      </w:r>
      <w:r>
        <w:t xml:space="preserve"> </w:t>
      </w:r>
      <w:r>
        <w:rPr>
          <w:bCs/>
          <w:b/>
        </w:rPr>
        <w:t xml:space="preserve">Switzerland Zurich</w:t>
      </w:r>
      <w:r>
        <w:t xml:space="preserve">. While traditionally associated with coastal regions, the field of oceanography has expanded to encompass freshwater systems, climate science, and global ecological interconnectedness. In a landlocked country like Switzerland, where marine environments are absent, an oceanographer must adapt methodologies and focus areas to address regional and global challenges. This document outlines the academic significance of studying oceanographic principles in</w:t>
      </w:r>
      <w:r>
        <w:t xml:space="preserve"> </w:t>
      </w:r>
      <w:r>
        <w:rPr>
          <w:bCs/>
          <w:b/>
        </w:rPr>
        <w:t xml:space="preserve">Switzerland Zurich</w:t>
      </w:r>
      <w:r>
        <w:t xml:space="preserve">, highlighting interdisciplinary research initiatives, technological innovations, and contributions to environmental sustainability.</w:t>
      </w:r>
    </w:p>
    <w:bookmarkStart w:id="20" w:name="X864245d64ba1f0b785a96a969b0aca0d2d1c914"/>
    <w:p>
      <w:pPr>
        <w:pStyle w:val="Heading2"/>
      </w:pPr>
      <w:r>
        <w:t xml:space="preserve">The Relevance of Oceanography in a Landlocked Nation</w:t>
      </w:r>
    </w:p>
    <w:p>
      <w:pPr>
        <w:pStyle w:val="FirstParagraph"/>
      </w:pPr>
      <w:r>
        <w:t xml:space="preserve">The term "oceanographer" often evokes images of vast marine ecosystems, but its scope extends beyond oceans to include all aquatic systems. In</w:t>
      </w:r>
      <w:r>
        <w:t xml:space="preserve"> </w:t>
      </w:r>
      <w:r>
        <w:rPr>
          <w:bCs/>
          <w:b/>
        </w:rPr>
        <w:t xml:space="preserve">Switzerland Zurich</w:t>
      </w:r>
      <w:r>
        <w:t xml:space="preserve">, where the largest lake in Europe—Lake Zurich—is located, oceanographic research takes on a unique focus. Here, an oceanographer studies limnology (the study of inland waters), glacier-fed river systems, and the impact of climate change on freshwater environments. This adaptation is critical for addressing local challenges such as alpine glacial meltwater dynamics and water quality in Lake Zurich, which serves as a vital resource for both ecological and human populations.</w:t>
      </w:r>
    </w:p>
    <w:p>
      <w:pPr>
        <w:pStyle w:val="BodyText"/>
      </w:pPr>
      <w:r>
        <w:t xml:space="preserve">Academic institutions in</w:t>
      </w:r>
      <w:r>
        <w:t xml:space="preserve"> </w:t>
      </w:r>
      <w:r>
        <w:rPr>
          <w:bCs/>
          <w:b/>
        </w:rPr>
        <w:t xml:space="preserve">Switzerland Zurich</w:t>
      </w:r>
      <w:r>
        <w:t xml:space="preserve">, such as the University of Zurich and ETH Zürich (Swiss Federal Institute of Technology), have increasingly integrated oceanographic research into their curricula. These programs emphasize the intersection between marine science, climate modeling, and environmental policy. By focusing on freshwater systems, an oceanographer in</w:t>
      </w:r>
      <w:r>
        <w:t xml:space="preserve"> </w:t>
      </w:r>
      <w:r>
        <w:rPr>
          <w:bCs/>
          <w:b/>
        </w:rPr>
        <w:t xml:space="preserve">Switzerland Zurich</w:t>
      </w:r>
      <w:r>
        <w:t xml:space="preserve"> </w:t>
      </w:r>
      <w:r>
        <w:t xml:space="preserve">contributes to global knowledge while addressing regional issues like biodiversity conservation and water resource management.</w:t>
      </w:r>
    </w:p>
    <w:bookmarkEnd w:id="20"/>
    <w:bookmarkStart w:id="21" w:name="Xf279805769a33da61499d62acfb6587c317fc21"/>
    <w:p>
      <w:pPr>
        <w:pStyle w:val="Heading2"/>
      </w:pPr>
      <w:r>
        <w:t xml:space="preserve">Academic Research Themes and Methodologies</w:t>
      </w:r>
    </w:p>
    <w:p>
      <w:pPr>
        <w:pStyle w:val="FirstParagraph"/>
      </w:pPr>
      <w:r>
        <w:t xml:space="preserve">The work of an oceanographer in</w:t>
      </w:r>
      <w:r>
        <w:t xml:space="preserve"> </w:t>
      </w:r>
      <w:r>
        <w:rPr>
          <w:bCs/>
          <w:b/>
        </w:rPr>
        <w:t xml:space="preserve">Switzerland Zurich</w:t>
      </w:r>
      <w:r>
        <w:t xml:space="preserve"> </w:t>
      </w:r>
      <w:r>
        <w:t xml:space="preserve">is characterized by a multidisciplinary approach, combining fieldwork, remote sensing, and computational modeling. Key research themes include:</w:t>
      </w:r>
    </w:p>
    <w:p>
      <w:pPr>
        <w:numPr>
          <w:ilvl w:val="0"/>
          <w:numId w:val="1001"/>
        </w:numPr>
        <w:pStyle w:val="Compact"/>
      </w:pPr>
      <w:r>
        <w:t xml:space="preserve">Lake Dynamics:** Investigating the physical and chemical properties of Lake Zurich to assess its resilience to pollution, eutrophication, and climate change.</w:t>
      </w:r>
    </w:p>
    <w:p>
      <w:pPr>
        <w:numPr>
          <w:ilvl w:val="0"/>
          <w:numId w:val="1001"/>
        </w:numPr>
        <w:pStyle w:val="Compact"/>
      </w:pPr>
      <w:r>
        <w:t xml:space="preserve">Glacial Runoff Analysis:** Studying how melting alpine glaciers affect freshwater availability and aquatic ecosystems in the region.</w:t>
      </w:r>
    </w:p>
    <w:p>
      <w:pPr>
        <w:numPr>
          <w:ilvl w:val="0"/>
          <w:numId w:val="1001"/>
        </w:numPr>
        <w:pStyle w:val="Compact"/>
      </w:pPr>
      <w:r>
        <w:t xml:space="preserve">Climate-Sea Interaction Models:** Developing predictive models that link atmospheric conditions in Switzerland to global oceanic patterns, such as the North Atlantic Oscillation.</w:t>
      </w:r>
    </w:p>
    <w:p>
      <w:pPr>
        <w:numPr>
          <w:ilvl w:val="0"/>
          <w:numId w:val="1001"/>
        </w:numPr>
        <w:pStyle w:val="Compact"/>
      </w:pPr>
      <w:r>
        <w:t xml:space="preserve">Biodiversity Monitoring:** Tracking the impact of invasive species and habitat fragmentation on freshwater biodiversity in Lake Zurich’s ecosystem.</w:t>
      </w:r>
    </w:p>
    <w:p>
      <w:pPr>
        <w:pStyle w:val="FirstParagraph"/>
      </w:pPr>
      <w:r>
        <w:t xml:space="preserve">Methodologies employed by an oceanographer in</w:t>
      </w:r>
      <w:r>
        <w:t xml:space="preserve"> </w:t>
      </w:r>
      <w:r>
        <w:rPr>
          <w:bCs/>
          <w:b/>
        </w:rPr>
        <w:t xml:space="preserve">Switzerland Zurich</w:t>
      </w:r>
      <w:r>
        <w:t xml:space="preserve"> </w:t>
      </w:r>
      <w:r>
        <w:t xml:space="preserve">include sediment core analysis, underwater drones for lake surveys, and collaboration with international institutions to access marine data. These approaches bridge the gap between terrestrial and marine studies, enabling the application of oceanographic principles to freshwater environments.</w:t>
      </w:r>
    </w:p>
    <w:bookmarkEnd w:id="21"/>
    <w:bookmarkStart w:id="22" w:name="X51f894f353ece246577b10ecc2abde124525862"/>
    <w:p>
      <w:pPr>
        <w:pStyle w:val="Heading2"/>
      </w:pPr>
      <w:r>
        <w:t xml:space="preserve">Educational and Professional Contributions</w:t>
      </w:r>
    </w:p>
    <w:p>
      <w:pPr>
        <w:pStyle w:val="FirstParagraph"/>
      </w:pPr>
      <w:r>
        <w:t xml:space="preserve">An oceanographer in</w:t>
      </w:r>
      <w:r>
        <w:t xml:space="preserve"> </w:t>
      </w:r>
      <w:r>
        <w:rPr>
          <w:bCs/>
          <w:b/>
        </w:rPr>
        <w:t xml:space="preserve">Switzerland Zurich</w:t>
      </w:r>
      <w:r>
        <w:t xml:space="preserve"> </w:t>
      </w:r>
      <w:r>
        <w:t xml:space="preserve">plays a pivotal role in academia by training students in both traditional and innovative research techniques. Courses at institutions like ETH Zürich focus on topics such as "Hydrological Oceanography" and "Climate-Driven Water Systems," equipping graduates with skills applicable to marine, freshwater, and atmospheric science. These programs also emphasize sustainable practices, preparing future scientists to address global water crises.</w:t>
      </w:r>
    </w:p>
    <w:p>
      <w:pPr>
        <w:pStyle w:val="BodyText"/>
      </w:pPr>
      <w:r>
        <w:t xml:space="preserve">Professional contributions extend beyond academia. An oceanographer in</w:t>
      </w:r>
      <w:r>
        <w:t xml:space="preserve"> </w:t>
      </w:r>
      <w:r>
        <w:rPr>
          <w:bCs/>
          <w:b/>
        </w:rPr>
        <w:t xml:space="preserve">Switzerland Zurich</w:t>
      </w:r>
      <w:r>
        <w:t xml:space="preserve"> </w:t>
      </w:r>
      <w:r>
        <w:t xml:space="preserve">often collaborates with governmental agencies like the Swiss Federal Office for the Environment (FOEN) and non-governmental organizations (NGOs) to inform policies on water conservation, pollution control, and climate adaptation. For example, research on Lake Zurich’s nutrient cycles has directly influenced EU directives on reducing agricultural runoff into freshwater bodies.</w:t>
      </w:r>
    </w:p>
    <w:bookmarkEnd w:id="22"/>
    <w:bookmarkStart w:id="23" w:name="Xed53a98df6e812b11ceba2886fec03194dd5f05"/>
    <w:p>
      <w:pPr>
        <w:pStyle w:val="Heading2"/>
      </w:pPr>
      <w:r>
        <w:t xml:space="preserve">Global Collaborations and Interdisciplinary Work</w:t>
      </w:r>
    </w:p>
    <w:p>
      <w:pPr>
        <w:pStyle w:val="FirstParagraph"/>
      </w:pPr>
      <w:r>
        <w:t xml:space="preserve">The academic environment in</w:t>
      </w:r>
      <w:r>
        <w:t xml:space="preserve"> </w:t>
      </w:r>
      <w:r>
        <w:rPr>
          <w:bCs/>
          <w:b/>
        </w:rPr>
        <w:t xml:space="preserve">Switzerland Zurich</w:t>
      </w:r>
      <w:r>
        <w:t xml:space="preserve"> </w:t>
      </w:r>
      <w:r>
        <w:t xml:space="preserve">fosters global partnerships that enhance the work of an oceanographer. Institutions here are part of international networks such as the International Council for Science (ICSU) and the Intergovernmental Oceanographic Commission (IOC). These collaborations facilitate access to marine data, joint research projects on ocean acidification, and cross-border studies on transboundary water systems.</w:t>
      </w:r>
    </w:p>
    <w:p>
      <w:pPr>
        <w:pStyle w:val="BodyText"/>
      </w:pPr>
      <w:r>
        <w:t xml:space="preserve">Moreover, an oceanographer in</w:t>
      </w:r>
      <w:r>
        <w:t xml:space="preserve"> </w:t>
      </w:r>
      <w:r>
        <w:rPr>
          <w:bCs/>
          <w:b/>
        </w:rPr>
        <w:t xml:space="preserve">Switzerland Zurich</w:t>
      </w:r>
      <w:r>
        <w:t xml:space="preserve"> </w:t>
      </w:r>
      <w:r>
        <w:t xml:space="preserve">engages in interdisciplinary work with experts in geology, atmospheric science, and environmental engineering. For instance, climate modeling projects often require input from glaciologists to predict future freshwater availability in alpine regions. This integration of disciplines ensures that research outcomes are holistic and actionable.</w:t>
      </w:r>
    </w:p>
    <w:bookmarkEnd w:id="23"/>
    <w:bookmarkStart w:id="24" w:name="challenges-and-future-directions"/>
    <w:p>
      <w:pPr>
        <w:pStyle w:val="Heading2"/>
      </w:pPr>
      <w:r>
        <w:t xml:space="preserve">Challenges and Future Directions</w:t>
      </w:r>
    </w:p>
    <w:p>
      <w:pPr>
        <w:pStyle w:val="FirstParagraph"/>
      </w:pPr>
      <w:r>
        <w:t xml:space="preserve">Despite its strengths, the field of oceanography in</w:t>
      </w:r>
      <w:r>
        <w:t xml:space="preserve"> </w:t>
      </w:r>
      <w:r>
        <w:rPr>
          <w:bCs/>
          <w:b/>
        </w:rPr>
        <w:t xml:space="preserve">Switzerland Zurich</w:t>
      </w:r>
      <w:r>
        <w:t xml:space="preserve"> </w:t>
      </w:r>
      <w:r>
        <w:t xml:space="preserve">faces challenges, including limited access to marine environments for direct study. To overcome this, researchers rely heavily on remote sensing technologies and virtual collaborations with coastal laboratories. Another challenge is securing funding for long-term studies on freshwater systems amid competing priorities in a landlocked nation.</w:t>
      </w:r>
    </w:p>
    <w:p>
      <w:pPr>
        <w:pStyle w:val="BodyText"/>
      </w:pPr>
      <w:r>
        <w:t xml:space="preserve">Future directions for an oceanographer in</w:t>
      </w:r>
      <w:r>
        <w:t xml:space="preserve"> </w:t>
      </w:r>
      <w:r>
        <w:rPr>
          <w:bCs/>
          <w:b/>
        </w:rPr>
        <w:t xml:space="preserve">Switzerland Zurich</w:t>
      </w:r>
      <w:r>
        <w:t xml:space="preserve"> </w:t>
      </w:r>
      <w:r>
        <w:t xml:space="preserve">include expanding research into microplastics in Lake Zurich, developing AI-driven models for climate change impact assessments, and promoting public awareness of water conservation. These efforts align with Switzerland’s commitment to sustainability and its role as a global leader in environmental science.</w:t>
      </w:r>
    </w:p>
    <w:bookmarkEnd w:id="24"/>
    <w:bookmarkStart w:id="25" w:name="conclusion"/>
    <w:p>
      <w:pPr>
        <w:pStyle w:val="Heading2"/>
      </w:pPr>
      <w:r>
        <w:t xml:space="preserve">Conclusion</w:t>
      </w:r>
    </w:p>
    <w:p>
      <w:pPr>
        <w:pStyle w:val="FirstParagraph"/>
      </w:pPr>
      <w:r>
        <w:t xml:space="preserve">The role of an oceanographer in</w:t>
      </w:r>
      <w:r>
        <w:t xml:space="preserve"> </w:t>
      </w:r>
      <w:r>
        <w:rPr>
          <w:bCs/>
          <w:b/>
        </w:rPr>
        <w:t xml:space="preserve">Switzerland Zurich</w:t>
      </w:r>
      <w:r>
        <w:t xml:space="preserve"> </w:t>
      </w:r>
      <w:r>
        <w:t xml:space="preserve">exemplifies the adaptability and importance of oceanographic research beyond traditional marine environments. By focusing on freshwater systems, climate resilience, and interdisciplinary collaboration, these professionals contribute significantly to both local and global environmental challenges. Academic institutions in</w:t>
      </w:r>
      <w:r>
        <w:t xml:space="preserve"> </w:t>
      </w:r>
      <w:r>
        <w:rPr>
          <w:bCs/>
          <w:b/>
        </w:rPr>
        <w:t xml:space="preserve">Switzerland Zurich</w:t>
      </w:r>
      <w:r>
        <w:t xml:space="preserve"> </w:t>
      </w:r>
      <w:r>
        <w:t xml:space="preserve">provide a robust framework for such work, ensuring that the field of oceanography remains relevant and impactful in an ever-changing world.</w:t>
      </w:r>
    </w:p>
    <w:p>
      <w:pPr>
        <w:pStyle w:val="BodyText"/>
      </w:pPr>
      <w:r>
        <w:t xml:space="preserve">This abstract academic document underscores the unique contributions of an oceanographer in</w:t>
      </w:r>
      <w:r>
        <w:t xml:space="preserve"> </w:t>
      </w:r>
      <w:r>
        <w:rPr>
          <w:bCs/>
          <w:b/>
        </w:rPr>
        <w:t xml:space="preserve">Switzerland Zurich</w:t>
      </w:r>
      <w:r>
        <w:t xml:space="preserve">, emphasizing their role as a bridge between landlocked research environments and global marine science. Through innovation, education, and policy influence, they continue to shape the future of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Switzerland Zurich</dc:title>
  <dc:creator/>
  <dc:language>en</dc:language>
  <cp:keywords/>
  <dcterms:created xsi:type="dcterms:W3CDTF">2026-07-23T19:11:28Z</dcterms:created>
  <dcterms:modified xsi:type="dcterms:W3CDTF">2026-07-23T19:11:28Z</dcterms:modified>
</cp:coreProperties>
</file>

<file path=docProps/custom.xml><?xml version="1.0" encoding="utf-8"?>
<Properties xmlns="http://schemas.openxmlformats.org/officeDocument/2006/custom-properties" xmlns:vt="http://schemas.openxmlformats.org/officeDocument/2006/docPropsVTypes"/>
</file>