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0" w:name="X897f4bd02dccdb775187d0f87c4d92e86cc069f"/>
    <w:p>
      <w:pPr>
        <w:pStyle w:val="Heading1"/>
      </w:pPr>
      <w:r>
        <w:t xml:space="preserve">Abstract Academic Document: The Role of Oceanographers in Advancing Marine Science in the United Arab Emirates Dubai</w:t>
      </w:r>
    </w:p>
    <w:p>
      <w:pPr>
        <w:pStyle w:val="FirstParagraph"/>
      </w:pPr>
      <w:r>
        <w:rPr>
          <w:bCs/>
          <w:b/>
        </w:rPr>
        <w:t xml:space="preserve">Abstract:</w:t>
      </w:r>
    </w:p>
    <w:p>
      <w:pPr>
        <w:pStyle w:val="BodyText"/>
      </w:pPr>
      <w:r>
        <w:t xml:space="preserve">The field of oceanography has gained increasing significance in the context of the United Arab Emirates (UAE), particularly in Dubai, a city renowned for its rapid urbanization, economic diversification, and commitment to environmental sustainability. As a hub for innovation and global connectivity, Dubai presents unique challenges and opportunities for oceanographers working to address marine-related issues. This academic abstract explores the evolving role of oceanographers in the UAE’s coastal regions, emphasizing their contributions to scientific research, policy development, climate resilience strategies, and sustainable resource management within the specific socio-economic framework of Dubai.</w:t>
      </w:r>
    </w:p>
    <w:p>
      <w:pPr>
        <w:pStyle w:val="BodyText"/>
      </w:pPr>
      <w:r>
        <w:t xml:space="preserve">The United Arab Emirates Dubai is a coastal metropolis characterized by its arid climate, extensive marine infrastructure (including ports and artificial islands), and a growing focus on eco-friendly urban planning. These features have made the city a focal point for oceanographic studies aimed at understanding the interplay between human activity and marine ecosystems. Oceanographers in Dubai are tasked with analyzing complex environmental phenomena such as rising sea levels, coastal erosion, marine biodiversity conservation, and the impact of urbanization on oceanic health. Their work is critical to informing policies that align with Dubai’s Vision 2021 and Vision 2030 goals, which prioritize sustainable development and climate action.</w:t>
      </w:r>
    </w:p>
    <w:p>
      <w:pPr>
        <w:pStyle w:val="BodyText"/>
      </w:pPr>
      <w:r>
        <w:t xml:space="preserve">The role of an oceanographer in Dubai extends beyond traditional scientific research. Oceanographers collaborate with government agencies, private sector entities, and academic institutions to design data-driven solutions for marine challenges. For instance, the National Center of Meteorology (NCM) in the UAE frequently partners with oceanographic experts to monitor oceanic conditions that influence weather patterns, coastal flooding risks, and maritime safety. Additionally, Dubai’s strategic location along global shipping routes makes it imperative for oceanographers to study deep-sea currents, marine pollution trends, and the ecological implications of large-scale port activities.</w:t>
      </w:r>
    </w:p>
    <w:p>
      <w:pPr>
        <w:pStyle w:val="BodyText"/>
      </w:pPr>
      <w:r>
        <w:t xml:space="preserve">Key research areas for oceanographers in Dubai include the study of Red Sea ecosystems (which border the UAE), coral reef resilience, and the mitigation of plastic pollution in marine environments. The city’s ambitious projects, such as The Sustainable City and Al Marmoom Conservation Reserve, highlight the integration of oceanographic insights into urban planning. For example, oceanographers analyze how artificial reefs and mangrove restoration initiatives contribute to biodiversity preservation while supporting Dubai’s eco-tourism industry.</w:t>
      </w:r>
    </w:p>
    <w:p>
      <w:pPr>
        <w:pStyle w:val="BodyText"/>
      </w:pPr>
      <w:r>
        <w:t xml:space="preserve">Technological advancements have further expanded the scope of an oceanographer’s work in Dubai. Remote sensing technologies, autonomous underwater vehicles (AUVs), and Geographic Information Systems (GIS) are now routinely employed to collect and analyze marine data. These tools enable oceanographers to monitor changes in sea surface temperature, track microplastic contamination, and assess the long-term effects of desalination plants on surrounding ecosystems. Moreover, the UAE’s investment in renewable energy—particularly solar power—has prompted oceanographers to study how energy infrastructure interacts with marine habitats, ensuring minimal ecological disruption.</w:t>
      </w:r>
    </w:p>
    <w:p>
      <w:pPr>
        <w:pStyle w:val="BodyText"/>
      </w:pPr>
      <w:r>
        <w:t xml:space="preserve">The academic and professional landscape for oceanographers in Dubai is shaped by institutions such as the University of Dubai, Khalifa University of Science and Technology, and the UAE University. These institutions offer specialized programs in marine science, equipping students with skills to address region-specific challenges. Collaborative research initiatives between local universities and international organizations (e.g., the Intergovernmental Oceanographic Commission) also highlight Dubai’s role as a global knowledge hub for oceanography.</w:t>
      </w:r>
    </w:p>
    <w:p>
      <w:pPr>
        <w:pStyle w:val="BodyText"/>
      </w:pPr>
      <w:r>
        <w:t xml:space="preserve">Despite these advancements, oceanographers in Dubai face unique challenges. The arid climate and high salinity of coastal waters require specialized methodologies to study marine life adaptability. Additionally, balancing economic development with environmental conservation remains a pressing concern, particularly in sectors like tourism and real estate. Oceanographers must therefore engage in interdisciplinary dialogue with urban planners, economists, and policymakers to ensure that scientific recommendations are feasible within the city’s developmental trajectory.</w:t>
      </w:r>
    </w:p>
    <w:p>
      <w:pPr>
        <w:pStyle w:val="BodyText"/>
      </w:pPr>
      <w:r>
        <w:t xml:space="preserve">In conclusion, oceanographers play a pivotal role in shaping Dubai’s future as a sustainable coastal metropolis. Their work not only advances global understanding of marine systems but also directly supports the United Arab Emirates’ broader environmental goals. By integrating cutting-edge research with policy advocacy, oceanographers in Dubai are instrumental in addressing the complex interdependencies between human activity and marine ecosystems. As climate change continues to pose existential threats to coastal regions worldwide, the contributions of oceanographers in this dynamic city will remain indispensable to achieving a harmonious relationship between humanity and the oceans.</w:t>
      </w:r>
    </w:p>
    <w:p>
      <w:pPr>
        <w:pStyle w:val="BodyText"/>
      </w:pPr>
      <w:r>
        <w:t xml:space="preserve">This academic abstract underscores the importance of oceanography as a multidisciplinary field within the United Arab Emirates Dubai, highlighting its relevance to both local and global environmental challenges. It emphasizes that the role of an oceanographer in this region is not merely scientific but also deeply intertwined with socio-economic and political frameworks, ensuring that marine research translates into actionable strategies for sustainable development.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Oceanographers in the United Arab Emirates Dubai</dc:title>
  <dc:creator/>
  <dc:language>en</dc:language>
  <cp:keywords/>
  <dcterms:created xsi:type="dcterms:W3CDTF">2026-07-23T10:41:06Z</dcterms:created>
  <dcterms:modified xsi:type="dcterms:W3CDTF">2026-07-23T10:41:06Z</dcterms:modified>
</cp:coreProperties>
</file>

<file path=docProps/custom.xml><?xml version="1.0" encoding="utf-8"?>
<Properties xmlns="http://schemas.openxmlformats.org/officeDocument/2006/custom-properties" xmlns:vt="http://schemas.openxmlformats.org/officeDocument/2006/docPropsVTypes"/>
</file>