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Nigeria</w:t>
      </w:r>
      <w:r>
        <w:t xml:space="preserve"> </w:t>
      </w:r>
      <w:r>
        <w:t xml:space="preserve">Lagos:</w:t>
      </w:r>
      <w:r>
        <w:t xml:space="preserve"> </w:t>
      </w:r>
      <w:r>
        <w:t xml:space="preserve">A</w:t>
      </w:r>
      <w:r>
        <w:t xml:space="preserve"> </w:t>
      </w:r>
      <w:r>
        <w:t xml:space="preserve">Critical</w:t>
      </w:r>
      <w:r>
        <w:t xml:space="preserve"> </w:t>
      </w:r>
      <w:r>
        <w:t xml:space="preserve">Analysis</w:t>
      </w:r>
      <w:r>
        <w:t xml:space="preserve"> </w:t>
      </w:r>
      <w:r>
        <w:t xml:space="preserve">of</w:t>
      </w:r>
      <w:r>
        <w:t xml:space="preserve"> </w:t>
      </w:r>
      <w:r>
        <w:t xml:space="preserve">Eye</w:t>
      </w:r>
      <w:r>
        <w:t xml:space="preserve"> </w:t>
      </w:r>
      <w:r>
        <w:t xml:space="preserve">Care</w:t>
      </w:r>
      <w:r>
        <w:t xml:space="preserve"> </w:t>
      </w:r>
      <w:r>
        <w:t xml:space="preserve">Services</w:t>
      </w:r>
      <w:r>
        <w:t xml:space="preserve"> </w:t>
      </w:r>
      <w:r>
        <w:t xml:space="preserve">and</w:t>
      </w:r>
      <w:r>
        <w:t xml:space="preserve"> </w:t>
      </w:r>
      <w:r>
        <w:t xml:space="preserve">Public</w:t>
      </w:r>
      <w:r>
        <w:t xml:space="preserve"> </w:t>
      </w:r>
      <w:r>
        <w:t xml:space="preserve">Health</w:t>
      </w:r>
      <w:r>
        <w:t xml:space="preserve"> </w:t>
      </w:r>
      <w:r>
        <w:t xml:space="preserve">Implications</w:t>
      </w:r>
    </w:p>
    <w:p>
      <w:pPr>
        <w:pStyle w:val="FirstParagraph"/>
      </w:pPr>
      <w:r>
        <w:t xml:space="preserve">```html</w:t>
      </w:r>
    </w:p>
    <w:bookmarkStart w:id="27" w:name="X2235e937ca769fc3ac7936a9302e119c4b4b827"/>
    <w:p>
      <w:pPr>
        <w:pStyle w:val="Heading1"/>
      </w:pPr>
      <w:r>
        <w:t xml:space="preserve">Abstract Academic Document: The Role of Ophthalmologists in Nigeria Lagos</w:t>
      </w:r>
    </w:p>
    <w:p>
      <w:pPr>
        <w:pStyle w:val="FirstParagraph"/>
      </w:pPr>
      <w:r>
        <w:rPr>
          <w:bCs/>
          <w:b/>
        </w:rPr>
        <w:t xml:space="preserve">Keywords:</w:t>
      </w:r>
      <w:r>
        <w:t xml:space="preserve"> </w:t>
      </w:r>
      <w:r>
        <w:t xml:space="preserve">Abstract academic, Ophthalmologist, Nigeria Lagos</w:t>
      </w:r>
    </w:p>
    <w:bookmarkStart w:id="20" w:name="X0485ff533c5760c20d8b8945ed63ec7e4e8dbd9"/>
    <w:p>
      <w:pPr>
        <w:pStyle w:val="Heading2"/>
      </w:pPr>
      <w:r>
        <w:t xml:space="preserve">Introduction: The Significance of Ophthalmologists in the Nigerian Healthcare System</w:t>
      </w:r>
    </w:p>
    <w:p>
      <w:pPr>
        <w:pStyle w:val="FirstParagraph"/>
      </w:pPr>
      <w:r>
        <w:t xml:space="preserve">The field of ophthalmology has gained critical importance in Nigeria’s public health discourse, particularly within urban centers like Lagos. As a rapidly growing metropolis with a population exceeding 14 million, Lagos faces unique challenges in providing equitable access to specialized healthcare services. The role of ophthalmologists in this context is pivotal, as they not only address prevalent ocular pathologies but also contribute to broader public health goals by reducing the burden of preventable blindness. This abstract academic document explores the multifaceted contributions of ophthalmologists in Nigeria Lagos, examining current challenges, institutional frameworks, and future directions for improving eye care delivery.</w:t>
      </w:r>
    </w:p>
    <w:bookmarkEnd w:id="20"/>
    <w:bookmarkStart w:id="21" w:name="X7cdfc159ff725451726c82aed31c2c49ffc4e5e"/>
    <w:p>
      <w:pPr>
        <w:pStyle w:val="Heading2"/>
      </w:pPr>
      <w:r>
        <w:t xml:space="preserve">Overview of Ophthalmic Services in Nigeria Lagos</w:t>
      </w:r>
    </w:p>
    <w:p>
      <w:pPr>
        <w:pStyle w:val="FirstParagraph"/>
      </w:pPr>
      <w:r>
        <w:t xml:space="preserve">Lagos State is home to a network of public and private ophthalmic facilities that cater to the diverse needs of its population. Institutions such as the University College Hospital (UCH) Ibadan, Lagos University Teaching Hospital (LUTH), and specialized clinics like the Eye Clinic at Akinola Adesina Hospital play a central role in diagnosing and treating ocular diseases. The services provided by ophthalmologists in these centers range from routine eye exams to complex surgeries for conditions such as cataracts, glaucoma, diabetic retinopathy, and refractive errors. However, disparities in service quality between urban and peri-urban areas persist due to uneven resource distribution.</w:t>
      </w:r>
    </w:p>
    <w:bookmarkEnd w:id="21"/>
    <w:bookmarkStart w:id="22" w:name="X94aa986c6c577442bb03b5a8fb9a589089619a4"/>
    <w:p>
      <w:pPr>
        <w:pStyle w:val="Heading2"/>
      </w:pPr>
      <w:r>
        <w:t xml:space="preserve">Prevalence of Eye Diseases: A Public Health Perspective</w:t>
      </w:r>
    </w:p>
    <w:p>
      <w:pPr>
        <w:pStyle w:val="FirstParagraph"/>
      </w:pPr>
      <w:r>
        <w:t xml:space="preserve">Nigeria ranks among the countries with the highest prevalence of avoidable blindness globally, a situation exacerbated by limited access to ophthalmic care in underserved regions. In Lagos, socioeconomic factors such as poverty and lack of health insurance contribute to delayed diagnosis and treatment. Studies indicate that cataracts account for over 50% of all blindness cases in Nigeria, with glaucoma and refractive errors following closely. The burden of these conditions underscores the urgent need for ophthalmologists to adopt community-based outreach programs, which have proven effective in increasing early detection rates.</w:t>
      </w:r>
    </w:p>
    <w:bookmarkEnd w:id="22"/>
    <w:bookmarkStart w:id="23" w:name="X8760a15193e1e4a271e7e3525f4b1c166e56f81"/>
    <w:p>
      <w:pPr>
        <w:pStyle w:val="Heading2"/>
      </w:pPr>
      <w:r>
        <w:t xml:space="preserve">Challenges Faced by Ophthalmologists in Nigeria Lagos</w:t>
      </w:r>
    </w:p>
    <w:p>
      <w:pPr>
        <w:pStyle w:val="FirstParagraph"/>
      </w:pPr>
      <w:r>
        <w:t xml:space="preserve">Despite their critical role, ophthalmologists in Lagos encounter significant challenges. First, there is a shortage of trained specialists relative to the population’s needs. According to the Nigerian Medical Association (NMA), Nigeria has fewer than 500 ophthalmologists for a population of over 200 million, with Lagos accounting for less than 15% of this number. Second, healthcare infrastructure in Lagos often struggles with outdated equipment and insufficient funding. Public hospitals frequently face shortages of consumables and modern diagnostic tools such as optical coherence tomography (OCT) machines.</w:t>
      </w:r>
    </w:p>
    <w:p>
      <w:pPr>
        <w:pStyle w:val="BodyText"/>
      </w:pPr>
      <w:r>
        <w:t xml:space="preserve">Third, the rising cost of private healthcare services creates a financial barrier for lower-income residents seeking specialized care. While Lagos is home to some of Nigeria’s most advanced ophthalmic centers, their high fees exclude many patients. Additionally, the migration of skilled professionals to foreign countries in search of better opportunities has further strained local resources.</w:t>
      </w:r>
    </w:p>
    <w:bookmarkEnd w:id="23"/>
    <w:bookmarkStart w:id="24" w:name="X5964e034e3a3e651aad47b6c8a76e4f002c4730"/>
    <w:p>
      <w:pPr>
        <w:pStyle w:val="Heading2"/>
      </w:pPr>
      <w:r>
        <w:t xml:space="preserve">Government and NGO Initiatives: Strengthening Ophthalmic Care</w:t>
      </w:r>
    </w:p>
    <w:p>
      <w:pPr>
        <w:pStyle w:val="FirstParagraph"/>
      </w:pPr>
      <w:r>
        <w:t xml:space="preserve">Recognizing the gravity of these challenges, both government agencies and non-governmental organizations (NGOs) have implemented programs to bolster ophthalmic services in Lagos. The Lagos State Ministry of Health has partnered with international bodies like the World Health Organization (WHO) and Sight Savers International to expand access to eye care through mobile clinics and subsidized surgeries. These initiatives focus on targeting rural areas within Lagos State, where access to healthcare is most limited.</w:t>
      </w:r>
    </w:p>
    <w:p>
      <w:pPr>
        <w:pStyle w:val="BodyText"/>
      </w:pPr>
      <w:r>
        <w:t xml:space="preserve">Furthermore, universities such as the University of Lagos (UNILAG) have strengthened their ophthalmology departments by incorporating cutting-edge training programs for residents. Collaborative efforts with foreign institutions have also led to the exchange of expertise and technology, enhancing diagnostic capabilities. NGOs like the African Vision Research Institute (AVRI) and Lions Clubs International have been instrumental in organizing free cataract surgeries and eye camps, directly addressing disparities in care.</w:t>
      </w:r>
    </w:p>
    <w:bookmarkEnd w:id="24"/>
    <w:bookmarkStart w:id="25" w:name="X3d29dfc55ec2a0c7f12cb2b7ef5ad7cdb56f5ab"/>
    <w:p>
      <w:pPr>
        <w:pStyle w:val="Heading2"/>
      </w:pPr>
      <w:r>
        <w:t xml:space="preserve">Future Prospects: Recommendations for Sustainable Eye Care</w:t>
      </w:r>
    </w:p>
    <w:p>
      <w:pPr>
        <w:pStyle w:val="FirstParagraph"/>
      </w:pPr>
      <w:r>
        <w:t xml:space="preserve">To ensure long-term improvements in ophthalmic care, several strategic interventions are recommended. First, the Lagos State government should prioritize increasing the number of ophthalmologists through targeted medical education programs and incentives such as loan forgiveness for specialists committing to work in underserved areas. Second, public-private partnerships (PPPs) could be expanded to reduce costs and improve access to advanced diagnostic tools.</w:t>
      </w:r>
    </w:p>
    <w:p>
      <w:pPr>
        <w:pStyle w:val="BodyText"/>
      </w:pPr>
      <w:r>
        <w:t xml:space="preserve">Third, integrating eye care into primary healthcare services would enable early detection of conditions like diabetic retinopathy, which is increasingly prevalent due to rising rates of diabetes. Fourth, leveraging technology through telemedicine platforms can help bridge gaps in rural service delivery, allowing ophthalmologists in Lagos to remotely consult with patients in remote areas.</w:t>
      </w:r>
    </w:p>
    <w:p>
      <w:pPr>
        <w:pStyle w:val="BodyText"/>
      </w:pPr>
      <w:r>
        <w:t xml:space="preserve">Lastly, public awareness campaigns are essential to educate residents about the importance of regular eye check-ups and preventive care. By addressing these issues collaboratively, Nigeria Lagos can emerge as a model for sustainable ophthalmic healthcare across Africa.</w:t>
      </w:r>
    </w:p>
    <w:bookmarkEnd w:id="25"/>
    <w:bookmarkStart w:id="26" w:name="X434cb5b702e1b9b73ac976c7868f9560d8b1c29"/>
    <w:p>
      <w:pPr>
        <w:pStyle w:val="Heading2"/>
      </w:pPr>
      <w:r>
        <w:t xml:space="preserve">Conclusion: The Indispensable Role of Ophthalmologists in Public Health</w:t>
      </w:r>
    </w:p>
    <w:p>
      <w:pPr>
        <w:pStyle w:val="FirstParagraph"/>
      </w:pPr>
      <w:r>
        <w:t xml:space="preserve">In conclusion, the work of ophthalmologists in Nigeria Lagos is foundational to achieving equitable and effective eye care. As the city continues to grow, so too must its capacity to meet the evolving needs of its population through investment in infrastructure, training, and community engagement. This abstract academic document highlights the urgent need for systemic changes that empower ophthalmologists to combat preventable blindness while contributing to broader public health objectives.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Ophthalmologists in Nigeria Lagos: A Critical Analysis of Eye Care Services and Public Health Implications</dc:title>
  <dc:creator/>
  <dc:language>en</dc:language>
  <cp:keywords/>
  <dcterms:created xsi:type="dcterms:W3CDTF">2026-07-21T10:41:49Z</dcterms:created>
  <dcterms:modified xsi:type="dcterms:W3CDTF">2026-07-21T10:41:49Z</dcterms:modified>
</cp:coreProperties>
</file>

<file path=docProps/custom.xml><?xml version="1.0" encoding="utf-8"?>
<Properties xmlns="http://schemas.openxmlformats.org/officeDocument/2006/custom-properties" xmlns:vt="http://schemas.openxmlformats.org/officeDocument/2006/docPropsVTypes"/>
</file>