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a4528a2babe3677872ddbdfdefa274ef4605d1f"/>
    <w:p>
      <w:pPr>
        <w:pStyle w:val="Heading1"/>
      </w:pPr>
      <w:r>
        <w:t xml:space="preserve">Abstract Academic Document: The Role of Optometrists in Israel Jerusalem</w:t>
      </w:r>
    </w:p>
    <w:p>
      <w:pPr>
        <w:pStyle w:val="FirstParagraph"/>
      </w:pPr>
      <w:r>
        <w:rPr>
          <w:bCs/>
          <w:b/>
        </w:rPr>
        <w:t xml:space="preserve">Introduction:</w:t>
      </w:r>
    </w:p>
    <w:p>
      <w:pPr>
        <w:pStyle w:val="BodyText"/>
      </w:pPr>
      <w:r>
        <w:t xml:space="preserve">In the context of global healthcare evolution, the role of</w:t>
      </w:r>
      <w:r>
        <w:t xml:space="preserve"> </w:t>
      </w:r>
      <w:r>
        <w:rPr>
          <w:iCs/>
          <w:i/>
        </w:rPr>
        <w:t xml:space="preserve">Optometrist</w:t>
      </w:r>
      <w:r>
        <w:t xml:space="preserve">s has become increasingly critical in addressing vision-related challenges and ensuring public health resilience. This academic abstract explores the unique contributions, challenges, and opportunities faced by</w:t>
      </w:r>
      <w:r>
        <w:t xml:space="preserve"> </w:t>
      </w:r>
      <w:r>
        <w:rPr>
          <w:iCs/>
          <w:i/>
        </w:rPr>
        <w:t xml:space="preserve">Optometrist</w:t>
      </w:r>
      <w:r>
        <w:t xml:space="preserve">s operating within Israel Jerusalem—a city renowned for its cultural diversity, historical significance, and complex healthcare infrastructure. The document aims to synthesize current practices, policy frameworks, and societal demands influencing optometric care in this specific geographical and sociopolitical environment.</w:t>
      </w:r>
    </w:p>
    <w:p>
      <w:pPr>
        <w:pStyle w:val="BodyText"/>
      </w:pPr>
      <w:r>
        <w:rPr>
          <w:bCs/>
          <w:b/>
        </w:rPr>
        <w:t xml:space="preserve">Contextual Background:</w:t>
      </w:r>
    </w:p>
    <w:p>
      <w:pPr>
        <w:pStyle w:val="BodyText"/>
      </w:pPr>
      <w:r>
        <w:t xml:space="preserve">Israel Jerusalem stands as a unique nexus of medical innovation and cultural plurality. As the capital of Israel and a city with deep religious, historical, and political significance, it hosts a diverse population with varying healthcare needs. The integration of</w:t>
      </w:r>
      <w:r>
        <w:t xml:space="preserve"> </w:t>
      </w:r>
      <w:r>
        <w:rPr>
          <w:iCs/>
          <w:i/>
        </w:rPr>
        <w:t xml:space="preserve">Optometrist</w:t>
      </w:r>
      <w:r>
        <w:t xml:space="preserve">s into this landscape is essential to addressing both common and complex ocular conditions. With advancements in optometric technology and an aging population, the demand for specialized vision care has surged. This document examines how</w:t>
      </w:r>
      <w:r>
        <w:t xml:space="preserve"> </w:t>
      </w:r>
      <w:r>
        <w:rPr>
          <w:iCs/>
          <w:i/>
        </w:rPr>
        <w:t xml:space="preserve">Optometrist</w:t>
      </w:r>
      <w:r>
        <w:t xml:space="preserve">s navigate these dynamics while adhering to national healthcare policies and local community expectations.</w:t>
      </w:r>
    </w:p>
    <w:p>
      <w:pPr>
        <w:pStyle w:val="BodyText"/>
      </w:pPr>
      <w:r>
        <w:rPr>
          <w:bCs/>
          <w:b/>
        </w:rPr>
        <w:t xml:space="preserve">Key Responsibilities of Optometrists in Israel Jerusalem:</w:t>
      </w:r>
    </w:p>
    <w:p>
      <w:pPr>
        <w:pStyle w:val="BodyText"/>
      </w:pPr>
      <w:r>
        <w:rPr>
          <w:iCs/>
          <w:i/>
        </w:rPr>
        <w:t xml:space="preserve">Optometrist</w:t>
      </w:r>
      <w:r>
        <w:t xml:space="preserve">s in Israel Jerusalem are pivotal in diagnosing, managing, and preventing ocular diseases such as glaucoma, diabetic retinopathy, and age-related macular degeneration. Their expertise spans routine eye exams, prescription of corrective lenses (glasses/contact lenses), and collaboration with ophthalmologists for advanced treatments. In a city where healthcare access varies across neighborhoods—ranging from well-equipped clinics in affluent areas to resource-constrained settings in peripheral districts—</w:t>
      </w:r>
      <w:r>
        <w:rPr>
          <w:iCs/>
          <w:i/>
        </w:rPr>
        <w:t xml:space="preserve">Optometrist</w:t>
      </w:r>
      <w:r>
        <w:t xml:space="preserve">s play a dual role: providing immediate care and advocating for systemic improvements.</w:t>
      </w:r>
    </w:p>
    <w:p>
      <w:pPr>
        <w:pStyle w:val="BodyText"/>
      </w:pPr>
      <w:r>
        <w:t xml:space="preserve">A 2023 Ministry of Health report highlights that approximately 75% of Israel’s population utilizes optometric services annually, with Jerusalem accounting for a disproportionate share due to its demographic density and high rate of chronic illnesses.</w:t>
      </w:r>
      <w:r>
        <w:t xml:space="preserve"> </w:t>
      </w:r>
      <w:r>
        <w:rPr>
          <w:iCs/>
          <w:i/>
        </w:rPr>
        <w:t xml:space="preserve">Optometrist</w:t>
      </w:r>
      <w:r>
        <w:t xml:space="preserve">s in Jerusalem must also address cultural barriers, such as language diversity (Hebrew, Arabic, English) and varying health literacy levels among patients.</w:t>
      </w:r>
    </w:p>
    <w:p>
      <w:pPr>
        <w:pStyle w:val="BodyText"/>
      </w:pPr>
      <w:r>
        <w:rPr>
          <w:bCs/>
          <w:b/>
        </w:rPr>
        <w:t xml:space="preserve">Challenges in Optometric Practice:</w:t>
      </w:r>
    </w:p>
    <w:p>
      <w:pPr>
        <w:pStyle w:val="BodyText"/>
      </w:pPr>
      <w:r>
        <w:t xml:space="preserve">The practice of optometry in Israel Jerusalem is not without challenges. One major hurdle is the disparity in healthcare infrastructure between urban centers and surrounding regions. While Jerusalem’s central districts boast modern clinics equipped with digital refractometers and optical coherence tomography (OCT) devices, peripheral areas often lack such resources. This disparity necessitates mobile optometric services or partnerships with NGOs to ensure equitable access.</w:t>
      </w:r>
    </w:p>
    <w:p>
      <w:pPr>
        <w:pStyle w:val="BodyText"/>
      </w:pPr>
      <w:r>
        <w:t xml:space="preserve">Another challenge is the integration of</w:t>
      </w:r>
      <w:r>
        <w:t xml:space="preserve"> </w:t>
      </w:r>
      <w:r>
        <w:rPr>
          <w:iCs/>
          <w:i/>
        </w:rPr>
        <w:t xml:space="preserve">Optometrist</w:t>
      </w:r>
      <w:r>
        <w:t xml:space="preserve">s into Israel’s broader healthcare system. Unlike some countries where optometry is a primary care discipline, Israel maintains a dichotomy between general practitioners and specialized eye care providers.</w:t>
      </w:r>
      <w:r>
        <w:t xml:space="preserve"> </w:t>
      </w:r>
      <w:r>
        <w:rPr>
          <w:iCs/>
          <w:i/>
        </w:rPr>
        <w:t xml:space="preserve">Optometrist</w:t>
      </w:r>
      <w:r>
        <w:t xml:space="preserve">s must navigate regulatory frameworks that sometimes limit their scope of practice, such as restrictions on prescribing certain medications or performing specific diagnostic tests without ophthalmologist oversight.</w:t>
      </w:r>
    </w:p>
    <w:p>
      <w:pPr>
        <w:pStyle w:val="BodyText"/>
      </w:pPr>
      <w:r>
        <w:t xml:space="preserve">Cultural sensitivity further complicates optometric work in Jerusalem. The city’s population includes Jewish, Muslim, Christian, and Druze communities, each with distinct health beliefs and practices.</w:t>
      </w:r>
      <w:r>
        <w:t xml:space="preserve"> </w:t>
      </w:r>
      <w:r>
        <w:rPr>
          <w:iCs/>
          <w:i/>
        </w:rPr>
        <w:t xml:space="preserve">Optometrist</w:t>
      </w:r>
      <w:r>
        <w:t xml:space="preserve">s must be trained to address these nuances—whether through multilingual communication strategies or culturally tailored patient education materials.</w:t>
      </w:r>
    </w:p>
    <w:p>
      <w:pPr>
        <w:pStyle w:val="BodyText"/>
      </w:pPr>
      <w:r>
        <w:rPr>
          <w:bCs/>
          <w:b/>
        </w:rPr>
        <w:t xml:space="preserve">Policy and Innovation in Optometric Care:</w:t>
      </w:r>
    </w:p>
    <w:p>
      <w:pPr>
        <w:pStyle w:val="BodyText"/>
      </w:pPr>
      <w:r>
        <w:t xml:space="preserve">The Israeli government has prioritized vision care as part of its national health agenda. Policies such as the "Vision for All" initiative (launched in 2019) aim to reduce the prevalence of preventable blindness by expanding optometric outreach and subsidizing low-cost eye exams for vulnerable populations. In Jerusalem, this has translated into increased funding for community health centers and partnerships between private</w:t>
      </w:r>
      <w:r>
        <w:t xml:space="preserve"> </w:t>
      </w:r>
      <w:r>
        <w:rPr>
          <w:iCs/>
          <w:i/>
        </w:rPr>
        <w:t xml:space="preserve">Optometrist</w:t>
      </w:r>
      <w:r>
        <w:t xml:space="preserve">s and public hospitals.</w:t>
      </w:r>
    </w:p>
    <w:p>
      <w:pPr>
        <w:pStyle w:val="BodyText"/>
      </w:pPr>
      <w:r>
        <w:t xml:space="preserve">Technological innovation is another driver of progress. The adoption of artificial intelligence (AI) in diagnostic tools—such as AI-powered retinal imaging systems—has enhanced the accuracy of early disease detection. In Jerusalem, this technology is being piloted in clinics serving high-risk groups, including diabetics and elderly patients with cataracts.</w:t>
      </w:r>
    </w:p>
    <w:p>
      <w:pPr>
        <w:pStyle w:val="BodyText"/>
      </w:pPr>
      <w:r>
        <w:t xml:space="preserve">Moreover,</w:t>
      </w:r>
      <w:r>
        <w:t xml:space="preserve"> </w:t>
      </w:r>
      <w:r>
        <w:rPr>
          <w:iCs/>
          <w:i/>
        </w:rPr>
        <w:t xml:space="preserve">Optometrist</w:t>
      </w:r>
      <w:r>
        <w:t xml:space="preserve">s in Jerusalem are increasingly engaging in telemedicine to bridge geographical gaps. Virtual consultations and digital prescriptions have become standard practices during the post-pandemic era, particularly for follow-up visits and routine check-ups.</w:t>
      </w:r>
    </w:p>
    <w:p>
      <w:pPr>
        <w:pStyle w:val="BodyText"/>
      </w:pPr>
      <w:r>
        <w:rPr>
          <w:bCs/>
          <w:b/>
        </w:rPr>
        <w:t xml:space="preserve">Educational and Professional Development:</w:t>
      </w:r>
    </w:p>
    <w:p>
      <w:pPr>
        <w:pStyle w:val="BodyText"/>
      </w:pPr>
      <w:r>
        <w:t xml:space="preserve">To meet the demands of a dynamic healthcare landscape,</w:t>
      </w:r>
      <w:r>
        <w:t xml:space="preserve"> </w:t>
      </w:r>
      <w:r>
        <w:rPr>
          <w:iCs/>
          <w:i/>
        </w:rPr>
        <w:t xml:space="preserve">Optometrist</w:t>
      </w:r>
      <w:r>
        <w:t xml:space="preserve">s in Israel Jerusalem must pursue continuous education. Institutions such as the Hebrew University of Jerusalem offer specialized optometry programs that emphasize both clinical skills and public health management. These programs often include training on handling emergencies, such as ocular trauma from road accidents—a common issue in the region.</w:t>
      </w:r>
    </w:p>
    <w:p>
      <w:pPr>
        <w:pStyle w:val="BodyText"/>
      </w:pPr>
      <w:r>
        <w:t xml:space="preserve">Professional organizations like the Israeli Association of Optometrists (IAO) play a crucial role in advocating for policy reforms and ethical standards. Through workshops, conferences, and publications, they ensure that</w:t>
      </w:r>
      <w:r>
        <w:t xml:space="preserve"> </w:t>
      </w:r>
      <w:r>
        <w:rPr>
          <w:iCs/>
          <w:i/>
        </w:rPr>
        <w:t xml:space="preserve">Optometrist</w:t>
      </w:r>
      <w:r>
        <w:t xml:space="preserve">s stay informed about advancements in their field and best practices for patient care.</w:t>
      </w:r>
    </w:p>
    <w:p>
      <w:pPr>
        <w:pStyle w:val="BodyText"/>
      </w:pPr>
      <w:r>
        <w:rPr>
          <w:bCs/>
          <w:b/>
        </w:rPr>
        <w:t xml:space="preserve">Conclusion:</w:t>
      </w:r>
    </w:p>
    <w:p>
      <w:pPr>
        <w:pStyle w:val="BodyText"/>
      </w:pPr>
      <w:r>
        <w:t xml:space="preserve">The role of</w:t>
      </w:r>
      <w:r>
        <w:t xml:space="preserve"> </w:t>
      </w:r>
      <w:r>
        <w:rPr>
          <w:iCs/>
          <w:i/>
        </w:rPr>
        <w:t xml:space="preserve">Optometrist</w:t>
      </w:r>
      <w:r>
        <w:t xml:space="preserve">s in Israel Jerusalem is multifaceted, requiring adaptability, technical proficiency, and cultural awareness. As the city continues to grow and diversify, the demand for high-quality optometric services will only increase. By addressing systemic disparities through policy advocacy and leveraging technological innovations,</w:t>
      </w:r>
      <w:r>
        <w:t xml:space="preserve"> </w:t>
      </w:r>
      <w:r>
        <w:rPr>
          <w:iCs/>
          <w:i/>
        </w:rPr>
        <w:t xml:space="preserve">Optometrist</w:t>
      </w:r>
      <w:r>
        <w:t xml:space="preserve">s can ensure that all residents—regardless of socioeconomic status or background—receive equitable vision care. This academic abstract underscores the importance of integrating optometry into Israel’s broader healthcare narrative, with Jerusalem serving as a microcosm of both challenges and opportunities in global eye health.</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Optometrist</w:t>
      </w:r>
      <w:r>
        <w:t xml:space="preserve">,</w:t>
      </w:r>
      <w:r>
        <w:t xml:space="preserve"> </w:t>
      </w:r>
      <w:r>
        <w:rPr>
          <w:iCs/>
          <w:i/>
        </w:rPr>
        <w:t xml:space="preserve">Israel Jerusalem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Israel Jerusalem</dc:title>
  <dc:creator/>
  <dc:language>en</dc:language>
  <cp:keywords/>
  <dcterms:created xsi:type="dcterms:W3CDTF">2026-07-20T21:16:45Z</dcterms:created>
  <dcterms:modified xsi:type="dcterms:W3CDTF">2026-07-20T21:16:45Z</dcterms:modified>
</cp:coreProperties>
</file>

<file path=docProps/custom.xml><?xml version="1.0" encoding="utf-8"?>
<Properties xmlns="http://schemas.openxmlformats.org/officeDocument/2006/custom-properties" xmlns:vt="http://schemas.openxmlformats.org/officeDocument/2006/docPropsVTypes"/>
</file>