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90f8c515181bdb3bc3c50fc345ac7bc825f0ba5"/>
    <w:p>
      <w:pPr>
        <w:pStyle w:val="Heading1"/>
      </w:pPr>
      <w:r>
        <w:t xml:space="preserve">Abstract Academic Document: The Role and Significance of the Optometrist in Israel, Tel Aviv</w:t>
      </w:r>
    </w:p>
    <w:p>
      <w:pPr>
        <w:pStyle w:val="FirstParagraph"/>
      </w:pPr>
      <w:r>
        <w:rPr>
          <w:bCs/>
          <w:b/>
        </w:rPr>
        <w:t xml:space="preserve">Abstract academic:</w:t>
      </w:r>
      <w:r>
        <w:t xml:space="preserve"> </w:t>
      </w:r>
      <w:r>
        <w:t xml:space="preserve">This document explores the evolving role of the</w:t>
      </w:r>
      <w:r>
        <w:t xml:space="preserve"> </w:t>
      </w:r>
      <w:r>
        <w:rPr>
          <w:bCs/>
          <w:b/>
        </w:rPr>
        <w:t xml:space="preserve">Optometrist</w:t>
      </w:r>
      <w:r>
        <w:t xml:space="preserve"> </w:t>
      </w:r>
      <w:r>
        <w:t xml:space="preserve">within the healthcare landscape of</w:t>
      </w:r>
      <w:r>
        <w:t xml:space="preserve"> </w:t>
      </w:r>
      <w:r>
        <w:rPr>
          <w:iCs/>
          <w:i/>
        </w:rPr>
        <w:t xml:space="preserve">Israel Tel Aviv</w:t>
      </w:r>
      <w:r>
        <w:t xml:space="preserve">, a city renowned for its cultural, academic, and technological innovation. As a hub for medical research and advanced healthcare services, Tel Aviv has emerged as a critical center for optometric practice in Israel. This study examines the integration of optometry into Israel’s national healthcare system, the qualifications required to become an</w:t>
      </w:r>
      <w:r>
        <w:t xml:space="preserve"> </w:t>
      </w:r>
      <w:r>
        <w:rPr>
          <w:bCs/>
          <w:b/>
        </w:rPr>
        <w:t xml:space="preserve">Optometrist</w:t>
      </w:r>
      <w:r>
        <w:t xml:space="preserve"> </w:t>
      </w:r>
      <w:r>
        <w:t xml:space="preserve">in this region, and the unique challenges and opportunities that arise from practicing in a cosmopolitan metropolis like Tel Aviv. Furthermore, it highlights how the</w:t>
      </w:r>
      <w:r>
        <w:t xml:space="preserve"> </w:t>
      </w:r>
      <w:r>
        <w:rPr>
          <w:bCs/>
          <w:b/>
        </w:rPr>
        <w:t xml:space="preserve">Optometrist</w:t>
      </w:r>
      <w:r>
        <w:t xml:space="preserve"> </w:t>
      </w:r>
      <w:r>
        <w:t xml:space="preserve">contributes to both primary eye care and interdisciplinary medical collaboration, ensuring equitable access to vision services for Israel’s diverse population. The document also delves into recent advancements in optometric technology and education within</w:t>
      </w:r>
      <w:r>
        <w:t xml:space="preserve"> </w:t>
      </w:r>
      <w:r>
        <w:rPr>
          <w:iCs/>
          <w:i/>
        </w:rPr>
        <w:t xml:space="preserve">Israel Tel Aviv</w:t>
      </w:r>
      <w:r>
        <w:t xml:space="preserve">, emphasizing its role as a leader in clinical innovation and patient-centered care.</w:t>
      </w:r>
    </w:p>
    <w:p>
      <w:pPr>
        <w:pStyle w:val="BodyText"/>
      </w:pPr>
      <w:r>
        <w:t xml:space="preserve">The</w:t>
      </w:r>
      <w:r>
        <w:t xml:space="preserve"> </w:t>
      </w:r>
      <w:r>
        <w:rPr>
          <w:bCs/>
          <w:b/>
        </w:rPr>
        <w:t xml:space="preserve">Optometrist</w:t>
      </w:r>
      <w:r>
        <w:t xml:space="preserve"> </w:t>
      </w:r>
      <w:r>
        <w:t xml:space="preserve">is a licensed healthcare professional who specializes in diagnosing, managing, and treating vision disorders. In Israel, the profession has gained increasing recognition over the past decade as part of a broader effort to decentralize eye care services and reduce reliance on ophthalmologists for routine visual assessments. Within</w:t>
      </w:r>
      <w:r>
        <w:t xml:space="preserve"> </w:t>
      </w:r>
      <w:r>
        <w:rPr>
          <w:iCs/>
          <w:i/>
        </w:rPr>
        <w:t xml:space="preserve">Israel Tel Aviv</w:t>
      </w:r>
      <w:r>
        <w:t xml:space="preserve">, the role of the</w:t>
      </w:r>
      <w:r>
        <w:t xml:space="preserve"> </w:t>
      </w:r>
      <w:r>
        <w:rPr>
          <w:bCs/>
          <w:b/>
        </w:rPr>
        <w:t xml:space="preserve">Optometrist</w:t>
      </w:r>
      <w:r>
        <w:t xml:space="preserve"> </w:t>
      </w:r>
      <w:r>
        <w:t xml:space="preserve">is particularly vital due to the city’s high population density, diverse demographic makeup, and advanced medical infrastructure. Tel Aviv, home to leading universities such as the Hebrew University of Jerusalem and Tel Aviv University, fosters a dynamic environment where academic excellence meets clinical practice. This synergy has positioned</w:t>
      </w:r>
      <w:r>
        <w:t xml:space="preserve"> </w:t>
      </w:r>
      <w:r>
        <w:rPr>
          <w:iCs/>
          <w:i/>
        </w:rPr>
        <w:t xml:space="preserve">Israel Tel Aviv</w:t>
      </w:r>
      <w:r>
        <w:t xml:space="preserve"> </w:t>
      </w:r>
      <w:r>
        <w:t xml:space="preserve">as a pioneering region for optometric research and education.</w:t>
      </w:r>
    </w:p>
    <w:p>
      <w:pPr>
        <w:pStyle w:val="BodyText"/>
      </w:pPr>
      <w:r>
        <w:t xml:space="preserve">The Israeli Ministry of Health regulates the licensing and scope of practice for</w:t>
      </w:r>
      <w:r>
        <w:t xml:space="preserve"> </w:t>
      </w:r>
      <w:r>
        <w:rPr>
          <w:bCs/>
          <w:b/>
        </w:rPr>
        <w:t xml:space="preserve">Optometrists</w:t>
      </w:r>
      <w:r>
        <w:t xml:space="preserve">, ensuring that they meet rigorous educational standards. To become an</w:t>
      </w:r>
      <w:r>
        <w:t xml:space="preserve"> </w:t>
      </w:r>
      <w:r>
        <w:rPr>
          <w:bCs/>
          <w:b/>
        </w:rPr>
        <w:t xml:space="preserve">Optometrist</w:t>
      </w:r>
      <w:r>
        <w:t xml:space="preserve"> </w:t>
      </w:r>
      <w:r>
        <w:t xml:space="preserve">in Israel, individuals must complete a bachelor’s degree in optometry from an accredited institution, followed by clinical training and certification. In recent years, Tel Aviv has seen a surge in the establishment of optometry schools and postgraduate programs that align with international best practices. Institutions like the School of Optometry at Tel Aviv University have played a pivotal role in training professionals who are equipped to address both local and global eye health challenges.</w:t>
      </w:r>
    </w:p>
    <w:p>
      <w:pPr>
        <w:pStyle w:val="BodyText"/>
      </w:pPr>
      <w:r>
        <w:t xml:space="preserve">One of the defining features of</w:t>
      </w:r>
      <w:r>
        <w:t xml:space="preserve"> </w:t>
      </w:r>
      <w:r>
        <w:rPr>
          <w:bCs/>
          <w:b/>
        </w:rPr>
        <w:t xml:space="preserve">Optometrist</w:t>
      </w:r>
      <w:r>
        <w:t xml:space="preserve"> </w:t>
      </w:r>
      <w:r>
        <w:t xml:space="preserve">practice in</w:t>
      </w:r>
      <w:r>
        <w:t xml:space="preserve"> </w:t>
      </w:r>
      <w:r>
        <w:rPr>
          <w:iCs/>
          <w:i/>
        </w:rPr>
        <w:t xml:space="preserve">Israel Tel Aviv</w:t>
      </w:r>
      <w:r>
        <w:t xml:space="preserve"> </w:t>
      </w:r>
      <w:r>
        <w:t xml:space="preserve">is its integration into primary healthcare networks. In urban areas,</w:t>
      </w:r>
      <w:r>
        <w:t xml:space="preserve"> </w:t>
      </w:r>
      <w:r>
        <w:rPr>
          <w:bCs/>
          <w:b/>
        </w:rPr>
        <w:t xml:space="preserve">Optometrists</w:t>
      </w:r>
      <w:r>
        <w:t xml:space="preserve"> </w:t>
      </w:r>
      <w:r>
        <w:t xml:space="preserve">often collaborate with general practitioners, pediatricians, and specialists to provide comprehensive eye care services. This model is particularly effective in managing conditions such as diabetes-related retinopathy, glaucoma, and refractive errors among the aging population. Additionally, the</w:t>
      </w:r>
      <w:r>
        <w:t xml:space="preserve"> </w:t>
      </w:r>
      <w:r>
        <w:rPr>
          <w:bCs/>
          <w:b/>
        </w:rPr>
        <w:t xml:space="preserve">Optometrist</w:t>
      </w:r>
      <w:r>
        <w:t xml:space="preserve"> </w:t>
      </w:r>
      <w:r>
        <w:t xml:space="preserve">in Tel Aviv has been instrumental in addressing vision disparities among marginalized communities through public health initiatives supported by both government and non-governmental organizations.</w:t>
      </w:r>
    </w:p>
    <w:p>
      <w:pPr>
        <w:pStyle w:val="BodyText"/>
      </w:pPr>
      <w:r>
        <w:t xml:space="preserve">The geographical and cultural characteristics of</w:t>
      </w:r>
      <w:r>
        <w:t xml:space="preserve"> </w:t>
      </w:r>
      <w:r>
        <w:rPr>
          <w:iCs/>
          <w:i/>
        </w:rPr>
        <w:t xml:space="preserve">Israel Tel Aviv</w:t>
      </w:r>
      <w:r>
        <w:t xml:space="preserve"> </w:t>
      </w:r>
      <w:r>
        <w:t xml:space="preserve">further distinguish the practice of optometry in this region. As a global city, Tel Aviv attracts a multicultural population, including immigrants from diverse backgrounds. This diversity necessitates that</w:t>
      </w:r>
      <w:r>
        <w:t xml:space="preserve"> </w:t>
      </w:r>
      <w:r>
        <w:rPr>
          <w:bCs/>
          <w:b/>
        </w:rPr>
        <w:t xml:space="preserve">Optometrists</w:t>
      </w:r>
      <w:r>
        <w:t xml:space="preserve"> </w:t>
      </w:r>
      <w:r>
        <w:t xml:space="preserve">in the area be culturally competent and fluent in multiple languages to ensure effective communication with patients. Moreover, the city’s proximity to major medical centers such as Sheba Medical Center and Ichilov Hospital allows for seamless referrals between optometrists and ophthalmologists, enhancing patient outcomes through multidisciplinary care.</w:t>
      </w:r>
    </w:p>
    <w:p>
      <w:pPr>
        <w:pStyle w:val="BodyText"/>
      </w:pPr>
      <w:r>
        <w:t xml:space="preserve">Technological innovation is another hallmark of</w:t>
      </w:r>
      <w:r>
        <w:t xml:space="preserve"> </w:t>
      </w:r>
      <w:r>
        <w:rPr>
          <w:bCs/>
          <w:b/>
        </w:rPr>
        <w:t xml:space="preserve">Optometrist</w:t>
      </w:r>
      <w:r>
        <w:t xml:space="preserve"> </w:t>
      </w:r>
      <w:r>
        <w:t xml:space="preserve">practice in</w:t>
      </w:r>
      <w:r>
        <w:t xml:space="preserve"> </w:t>
      </w:r>
      <w:r>
        <w:rPr>
          <w:iCs/>
          <w:i/>
        </w:rPr>
        <w:t xml:space="preserve">Israel Tel Aviv</w:t>
      </w:r>
      <w:r>
        <w:t xml:space="preserve">. The city is a global leader in digital health solutions, and this influence has permeated optometric services. Advanced diagnostic tools such as optical coherence tomography (OCT), corneal topography, and AI-driven vision analysis systems are now standard equipment in many Tel Aviv clinics. These technologies enable</w:t>
      </w:r>
      <w:r>
        <w:t xml:space="preserve"> </w:t>
      </w:r>
      <w:r>
        <w:rPr>
          <w:bCs/>
          <w:b/>
        </w:rPr>
        <w:t xml:space="preserve">Optometrists</w:t>
      </w:r>
      <w:r>
        <w:t xml:space="preserve"> </w:t>
      </w:r>
      <w:r>
        <w:t xml:space="preserve">to detect ocular pathologies at earlier stages and provide more personalized treatment plans.</w:t>
      </w:r>
    </w:p>
    <w:p>
      <w:pPr>
        <w:pStyle w:val="BodyText"/>
      </w:pPr>
      <w:r>
        <w:t xml:space="preserve">Educational institutions in</w:t>
      </w:r>
      <w:r>
        <w:t xml:space="preserve"> </w:t>
      </w:r>
      <w:r>
        <w:rPr>
          <w:iCs/>
          <w:i/>
        </w:rPr>
        <w:t xml:space="preserve">Israel Tel Aviv</w:t>
      </w:r>
      <w:r>
        <w:t xml:space="preserve"> </w:t>
      </w:r>
      <w:r>
        <w:t xml:space="preserve">are also at the forefront of developing cutting-edge optometric curricula. For instance, Tel Aviv University’s School of Optometry emphasizes evidence-based practice, clinical rotations in community health centers, and research projects focused on emerging trends like myopia management and telehealth. Graduates of these programs are well-prepared to meet the demands of a rapidly evolving field while contributing to the global optometric community.</w:t>
      </w:r>
    </w:p>
    <w:p>
      <w:pPr>
        <w:pStyle w:val="BodyText"/>
      </w:pPr>
      <w:r>
        <w:t xml:space="preserve">However, challenges persist for</w:t>
      </w:r>
      <w:r>
        <w:t xml:space="preserve"> </w:t>
      </w:r>
      <w:r>
        <w:rPr>
          <w:bCs/>
          <w:b/>
        </w:rPr>
        <w:t xml:space="preserve">Optometrists</w:t>
      </w:r>
      <w:r>
        <w:t xml:space="preserve"> </w:t>
      </w:r>
      <w:r>
        <w:t xml:space="preserve">in</w:t>
      </w:r>
      <w:r>
        <w:t xml:space="preserve"> </w:t>
      </w:r>
      <w:r>
        <w:rPr>
          <w:iCs/>
          <w:i/>
        </w:rPr>
        <w:t xml:space="preserve">Israel Tel Aviv</w:t>
      </w:r>
      <w:r>
        <w:t xml:space="preserve">. The high cost of private eye care services and limited coverage by health insurance providers can create barriers for low-income patients. Additionally, there is a need for greater public awareness about the role of the</w:t>
      </w:r>
      <w:r>
        <w:t xml:space="preserve"> </w:t>
      </w:r>
      <w:r>
        <w:rPr>
          <w:bCs/>
          <w:b/>
        </w:rPr>
        <w:t xml:space="preserve">Optometrist</w:t>
      </w:r>
      <w:r>
        <w:t xml:space="preserve">, as many Israelis still associate comprehensive eye care solely with ophthalmologists. Addressing these issues requires advocacy efforts by optometric professionals, policymakers, and community organizations to ensure equitable access to vision services.</w:t>
      </w:r>
    </w:p>
    <w:p>
      <w:pPr>
        <w:pStyle w:val="BodyText"/>
      </w:pPr>
      <w:r>
        <w:t xml:space="preserve">In conclusion, the</w:t>
      </w:r>
      <w:r>
        <w:t xml:space="preserve"> </w:t>
      </w:r>
      <w:r>
        <w:rPr>
          <w:bCs/>
          <w:b/>
        </w:rPr>
        <w:t xml:space="preserve">Optometrist</w:t>
      </w:r>
      <w:r>
        <w:t xml:space="preserve"> </w:t>
      </w:r>
      <w:r>
        <w:t xml:space="preserve">in</w:t>
      </w:r>
      <w:r>
        <w:t xml:space="preserve"> </w:t>
      </w:r>
      <w:r>
        <w:rPr>
          <w:iCs/>
          <w:i/>
        </w:rPr>
        <w:t xml:space="preserve">Israel Tel Aviv</w:t>
      </w:r>
      <w:r>
        <w:t xml:space="preserve"> </w:t>
      </w:r>
      <w:r>
        <w:t xml:space="preserve">occupies a unique and indispensable role within the country’s healthcare system. The city’s academic excellence, technological innovation, and diverse population create an environment where optometric practice thrives while addressing both local and global eye health challenges. As</w:t>
      </w:r>
      <w:r>
        <w:t xml:space="preserve"> </w:t>
      </w:r>
      <w:r>
        <w:rPr>
          <w:iCs/>
          <w:i/>
        </w:rPr>
        <w:t xml:space="preserve">Israel Tel Aviv</w:t>
      </w:r>
      <w:r>
        <w:t xml:space="preserve"> </w:t>
      </w:r>
      <w:r>
        <w:t xml:space="preserve">continues to grow as a center for medical research and clinical excellence, the contributions of</w:t>
      </w:r>
      <w:r>
        <w:t xml:space="preserve"> </w:t>
      </w:r>
      <w:r>
        <w:rPr>
          <w:bCs/>
          <w:b/>
        </w:rPr>
        <w:t xml:space="preserve">Optometrists</w:t>
      </w:r>
      <w:r>
        <w:t xml:space="preserve"> </w:t>
      </w:r>
      <w:r>
        <w:t xml:space="preserve">will remain central to advancing vision care for all Israelis.</w:t>
      </w:r>
    </w:p>
    <w:p>
      <w:pPr>
        <w:pStyle w:val="BodyText"/>
      </w:pPr>
      <w:r>
        <w:rPr>
          <w:bCs/>
          <w:b/>
        </w:rPr>
        <w:t xml:space="preserve">Keywords:</w:t>
      </w:r>
      <w:r>
        <w:t xml:space="preserve"> </w:t>
      </w:r>
      <w:r>
        <w:t xml:space="preserve">Optometrist, Israel Tel Aviv, Eye Health, Healthcare Integration, Academic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Israel Tel Aviv</dc:title>
  <dc:creator/>
  <dc:language>en</dc:language>
  <cp:keywords/>
  <dcterms:created xsi:type="dcterms:W3CDTF">2026-07-23T02:22:45Z</dcterms:created>
  <dcterms:modified xsi:type="dcterms:W3CDTF">2026-07-23T02:22:45Z</dcterms:modified>
</cp:coreProperties>
</file>

<file path=docProps/custom.xml><?xml version="1.0" encoding="utf-8"?>
<Properties xmlns="http://schemas.openxmlformats.org/officeDocument/2006/custom-properties" xmlns:vt="http://schemas.openxmlformats.org/officeDocument/2006/docPropsVTypes"/>
</file>