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62aaf3abdea23cc2d5611462fe03c39e1e781c1"/>
    <w:p>
      <w:pPr>
        <w:pStyle w:val="Heading1"/>
      </w:pPr>
      <w:r>
        <w:t xml:space="preserve">Abstract Academic: The Role of Optometrists in Switzerland Zurich</w:t>
      </w:r>
    </w:p>
    <w:p>
      <w:pPr>
        <w:pStyle w:val="FirstParagraph"/>
      </w:pPr>
      <w:r>
        <w:t xml:space="preserve">In the context of global healthcare systems, the role of an optometrist is increasingly recognized as a cornerstone of primary eye care. This abstract academic document explores the unique position and responsibilities of optometrists in Switzerland, with a specific focus on Zurich, a city renowned for its advanced medical infrastructure and research-driven environment. Switzerland Zurich has long been positioned as a hub for innovation in healthcare, blending rigorous scientific methodology with patient-centric care. Within this framework, the practice of optometry is not merely about vision correction but encompasses a broad spectrum of ocular health management, preventive care, and interdisciplinary collaboration with other medical professionals.</w:t>
      </w:r>
    </w:p>
    <w:bookmarkStart w:id="20" w:name="Xaca41f0e9aff3eefde5ac1154fccf174992a76e"/>
    <w:p>
      <w:pPr>
        <w:pStyle w:val="Heading2"/>
      </w:pPr>
      <w:r>
        <w:t xml:space="preserve">The Evolution of Optometrists in Switzerland</w:t>
      </w:r>
    </w:p>
    <w:p>
      <w:pPr>
        <w:pStyle w:val="FirstParagraph"/>
      </w:pPr>
      <w:r>
        <w:t xml:space="preserve">Switzerland's healthcare system is characterized by its universal coverage, high standards of quality, and a strong emphasis on prevention. The integration of optometrists into this system has evolved over decades, reflecting both cultural attitudes toward eye health and the country's regulatory approach to medical professions. Unlike in some countries where optometrists operate independently of physicians, in Switzerland Zurich, their role is often complementary to that of ophthalmologists and general practitioners. This collaborative model ensures that patients receive comprehensive care, from initial diagnosis to long-term management of ocular conditions.</w:t>
      </w:r>
    </w:p>
    <w:p>
      <w:pPr>
        <w:pStyle w:val="BodyText"/>
      </w:pPr>
      <w:r>
        <w:t xml:space="preserve">In Zurich, the profession of optometrist is regulated by Swiss federal laws and cantonal decrees, ensuring that practitioners meet stringent educational and licensing requirements. The Swiss Society of Optometry (SSO) plays a pivotal role in setting standards for clinical practice, continuing education, and ethical guidelines. This regulatory rigor underscores the importance of precision and reliability in optometric services within the region.</w:t>
      </w:r>
    </w:p>
    <w:bookmarkEnd w:id="20"/>
    <w:bookmarkStart w:id="21" w:name="Xe309b625b73e0386df75454906b4b018ac9252f"/>
    <w:p>
      <w:pPr>
        <w:pStyle w:val="Heading2"/>
      </w:pPr>
      <w:r>
        <w:t xml:space="preserve">Clinical Responsibilities and Specializations</w:t>
      </w:r>
    </w:p>
    <w:p>
      <w:pPr>
        <w:pStyle w:val="FirstParagraph"/>
      </w:pPr>
      <w:r>
        <w:t xml:space="preserve">Optometrists in Switzerland Zurich are trained to diagnose and manage a wide range of ocular conditions, including refractive errors, dry eye syndrome, glaucoma, and age-related macular degeneration. Their scope of practice includes conducting comprehensive eye exams, prescribing corrective lenses (glasses or contact lenses), administering vision therapy for children with amblyopia or strabismus, and providing guidance on ocular health maintenance. Unlike in some jurisdictions where optometrists are restricted to non-surgical interventions, Swiss optometrists often work closely with ophthalmologists to co-manage complex cases, ensuring that patients receive the most effective treatment options.</w:t>
      </w:r>
    </w:p>
    <w:p>
      <w:pPr>
        <w:pStyle w:val="BodyText"/>
      </w:pPr>
      <w:r>
        <w:t xml:space="preserve">In Zurich, the demand for specialized optometric services has grown due to an aging population and increased awareness of chronic eye diseases. Optometrists in urban centers like Zurich are frequently involved in managing diabetic retinopathy, a condition that requires regular monitoring and early intervention. Additionally, the integration of digital tools such as optical coherence tomography (OCT) and corneal topography has enhanced the diagnostic capabilities of optometrists, allowing them to detect subtle ocular changes that may indicate systemic health issues.</w:t>
      </w:r>
    </w:p>
    <w:bookmarkEnd w:id="21"/>
    <w:bookmarkStart w:id="22" w:name="X3057f644186e560ebd10e4eb0615ce30ba7b04c"/>
    <w:p>
      <w:pPr>
        <w:pStyle w:val="Heading2"/>
      </w:pPr>
      <w:r>
        <w:t xml:space="preserve">Educational Pathways for Optometrists in Switzerland Zurich</w:t>
      </w:r>
    </w:p>
    <w:p>
      <w:pPr>
        <w:pStyle w:val="FirstParagraph"/>
      </w:pPr>
      <w:r>
        <w:t xml:space="preserve">Becoming an optometrist in Switzerland Zurich requires completing a rigorous academic and clinical training program. While there are no standalone optometry schools within Switzerland, aspiring optometrists often pursue undergraduate degrees in biology or related fields before enrolling in specialized postgraduate programs. Some students choose to study abroad, particularly at institutions such as the University of Waterloo School of Optometry (Canada) or the University of California, Berkeley (USA), which are globally recognized for their optometric training.</w:t>
      </w:r>
    </w:p>
    <w:p>
      <w:pPr>
        <w:pStyle w:val="BodyText"/>
      </w:pPr>
      <w:r>
        <w:t xml:space="preserve">Upon returning to Switzerland Zurich, graduates must complete a period of supervised clinical practice under the mentorship of licensed optometrists or ophthalmologists. This hands-on experience is critical for developing proficiency in diagnostic techniques, patient communication, and the use of advanced equipment. The Swiss Federal Office of Public Health (FOPH) oversees these training programs to ensure alignment with national health policies and quality benchmarks.</w:t>
      </w:r>
    </w:p>
    <w:bookmarkEnd w:id="22"/>
    <w:bookmarkStart w:id="23" w:name="X6e6399d8c7f3c72dd1c06f6a5da3802527685a0"/>
    <w:p>
      <w:pPr>
        <w:pStyle w:val="Heading2"/>
      </w:pPr>
      <w:r>
        <w:t xml:space="preserve">Interdisciplinary Collaboration in Zurich's Healthcare Ecosystem</w:t>
      </w:r>
    </w:p>
    <w:p>
      <w:pPr>
        <w:pStyle w:val="FirstParagraph"/>
      </w:pPr>
      <w:r>
        <w:t xml:space="preserve">Zurich's healthcare ecosystem is distinguished by its interdisciplinary approach, where optometrists work alongside professionals in neurology, pediatrics, and geriatrics. For example, optometrists collaborate with pediatricians to screen children for visual impairments that may affect learning and development. Similarly, they partner with neurologists to assess patients with neurological conditions such as multiple sclerosis or Parkinson's disease, where ocular symptoms can provide early diagnostic clues.</w:t>
      </w:r>
    </w:p>
    <w:p>
      <w:pPr>
        <w:pStyle w:val="BodyText"/>
      </w:pPr>
      <w:r>
        <w:t xml:space="preserve">In the realm of research, Zurich offers optometrists unique opportunities to contribute to groundbreaking studies on ocular health. Institutions such as the University Hospital Zurich (USZ) and ETH Zurich host research initiatives that explore cutting-edge treatments for retinal diseases and the development of smart contact lenses with embedded sensors. These collaborations position optometrists in Switzerland not only as clinicians but also as contributors to medical innovation.</w:t>
      </w:r>
    </w:p>
    <w:bookmarkEnd w:id="23"/>
    <w:bookmarkStart w:id="24" w:name="challenges-and-future-prospects"/>
    <w:p>
      <w:pPr>
        <w:pStyle w:val="Heading2"/>
      </w:pPr>
      <w:r>
        <w:t xml:space="preserve">Challenges and Future Prospects</w:t>
      </w:r>
    </w:p>
    <w:p>
      <w:pPr>
        <w:pStyle w:val="FirstParagraph"/>
      </w:pPr>
      <w:r>
        <w:t xml:space="preserve">Despite the robust framework supporting optometry in Switzerland Zurich, challenges remain. One key issue is the limited number of trained optometrists relative to population demand, particularly in rural areas. Additionally, while Swiss healthcare policies emphasize preventive care, there is a growing need for public education on the importance of regular eye exams and early intervention for ocular diseases.</w:t>
      </w:r>
    </w:p>
    <w:p>
      <w:pPr>
        <w:pStyle w:val="BodyText"/>
      </w:pPr>
      <w:r>
        <w:t xml:space="preserve">The future of optometry in Zurich appears promising, with advancements in artificial intelligence (AI) and telemedicine poised to transform diagnostic practices. AI-driven tools can assist optometrists in analyzing retinal images more efficiently, while telemedicine platforms enable remote consultations for patients with mobility challenges. These innovations align with Switzerland's commitment to integrating technology into healthcare without compromising patient safety or quality of care.</w:t>
      </w:r>
    </w:p>
    <w:bookmarkEnd w:id="24"/>
    <w:bookmarkStart w:id="25" w:name="conclusion"/>
    <w:p>
      <w:pPr>
        <w:pStyle w:val="Heading2"/>
      </w:pPr>
      <w:r>
        <w:t xml:space="preserve">Conclusion</w:t>
      </w:r>
    </w:p>
    <w:p>
      <w:pPr>
        <w:pStyle w:val="FirstParagraph"/>
      </w:pPr>
      <w:r>
        <w:t xml:space="preserve">In summary, the role of an optometrist in Switzerland Zurich is both multifaceted and vital to the region's healthcare infrastructure. Through a combination of rigorous education, regulatory oversight, and interdisciplinary collaboration, optometrists contribute significantly to ocular health management and medical research. As Zurich continues to lead in healthcare innovation, the profession of optometry is poised for further growth, ensuring that patients receive holistic care tailored to their individual needs.</w:t>
      </w:r>
    </w:p>
    <w:p>
      <w:pPr>
        <w:pStyle w:val="BodyText"/>
      </w:pPr>
      <w:r>
        <w:t xml:space="preserve">This abstract academic document underscores the critical importance of understanding the unique context of optometrists within Switzerland Zurich's healthcare landscape. By examining their clinical responsibilities, educational pathways, and contributions to research and technology, this analysis highlights the broader implications for global optometry practice and policy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Switzerland Zurich</dc:title>
  <dc:creator/>
  <dc:language>en</dc:language>
  <cp:keywords/>
  <dcterms:created xsi:type="dcterms:W3CDTF">2026-07-21T09:56:04Z</dcterms:created>
  <dcterms:modified xsi:type="dcterms:W3CDTF">2026-07-21T09:56:04Z</dcterms:modified>
</cp:coreProperties>
</file>

<file path=docProps/custom.xml><?xml version="1.0" encoding="utf-8"?>
<Properties xmlns="http://schemas.openxmlformats.org/officeDocument/2006/custom-properties" xmlns:vt="http://schemas.openxmlformats.org/officeDocument/2006/docPropsVTypes"/>
</file>