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Orthodontist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6ae9b6c382a711eaca2b1b83c41ccbe954697a6"/>
    <w:p>
      <w:pPr>
        <w:pStyle w:val="Heading1"/>
      </w:pPr>
      <w:r>
        <w:t xml:space="preserve">Abstract Academic Document: The Role and Challenges of an Orthodontist in Afghanistan, Kabul</w:t>
      </w:r>
    </w:p>
    <w:p>
      <w:pPr>
        <w:pStyle w:val="FirstParagraph"/>
      </w:pPr>
      <w:r>
        <w:t xml:space="preserve">The field of orthodontics, a specialized branch of dentistry focused on the diagnosis, prevention, and correction of malocclusions (misaligned teeth and jaws), has gained increasing recognition globally for its contributions to both aesthetic and functional oral health. However, the application of orthodontic expertise in regions with limited healthcare infrastructure presents unique challenges. This abstract academic document examines the role of an</w:t>
      </w:r>
      <w:r>
        <w:t xml:space="preserve"> </w:t>
      </w:r>
      <w:r>
        <w:rPr>
          <w:bCs/>
          <w:b/>
        </w:rPr>
        <w:t xml:space="preserve">Orthodontist</w:t>
      </w:r>
      <w:r>
        <w:t xml:space="preserve"> </w:t>
      </w:r>
      <w:r>
        <w:t xml:space="preserve">in</w:t>
      </w:r>
      <w:r>
        <w:t xml:space="preserve"> </w:t>
      </w:r>
      <w:r>
        <w:rPr>
          <w:bCs/>
          <w:b/>
        </w:rPr>
        <w:t xml:space="preserve">Afghanistan Kabul</w:t>
      </w:r>
      <w:r>
        <w:t xml:space="preserve">, a city that serves as a critical hub for medical services but faces significant barriers to advanced dental care. By analyzing the socio-cultural, economic, and infrastructural dynamics of</w:t>
      </w:r>
      <w:r>
        <w:t xml:space="preserve"> </w:t>
      </w:r>
      <w:r>
        <w:rPr>
          <w:bCs/>
          <w:b/>
        </w:rPr>
        <w:t xml:space="preserve">Afghanistan Kabul</w:t>
      </w:r>
      <w:r>
        <w:t xml:space="preserve">, this study highlights the opportunities and obstacles in fostering orthodontic specialization within the region.</w:t>
      </w:r>
    </w:p>
    <w:bookmarkStart w:id="20" w:name="X7806514b93209c615bee3f79c2100c3884c7c5e"/>
    <w:p>
      <w:pPr>
        <w:pStyle w:val="Heading2"/>
      </w:pPr>
      <w:r>
        <w:t xml:space="preserve">Contextual Overview: Orthodontics in Afghanistan</w:t>
      </w:r>
    </w:p>
    <w:p>
      <w:pPr>
        <w:pStyle w:val="FirstParagraph"/>
      </w:pPr>
      <w:r>
        <w:rPr>
          <w:bCs/>
          <w:b/>
        </w:rPr>
        <w:t xml:space="preserve">Afghanistan Kabul</w:t>
      </w:r>
      <w:r>
        <w:t xml:space="preserve"> </w:t>
      </w:r>
      <w:r>
        <w:t xml:space="preserve">is the capital and largest city of Afghanistan, home to approximately 4 million residents. Despite its strategic importance, the healthcare system in</w:t>
      </w:r>
      <w:r>
        <w:t xml:space="preserve"> </w:t>
      </w:r>
      <w:r>
        <w:rPr>
          <w:bCs/>
          <w:b/>
        </w:rPr>
        <w:t xml:space="preserve">Afghanistan Kabul</w:t>
      </w:r>
      <w:r>
        <w:t xml:space="preserve"> </w:t>
      </w:r>
      <w:r>
        <w:t xml:space="preserve">remains underdeveloped due to decades of conflict, political instability, and economic hardship. Dental care, including orthodontic services, is disproportionately underserved compared to other medical specialties. The scarcity of trained</w:t>
      </w:r>
      <w:r>
        <w:t xml:space="preserve"> </w:t>
      </w:r>
      <w:r>
        <w:rPr>
          <w:bCs/>
          <w:b/>
        </w:rPr>
        <w:t xml:space="preserve">Orthodontists</w:t>
      </w:r>
      <w:r>
        <w:t xml:space="preserve">, coupled with limited access to modern diagnostic tools and treatment technologies, exacerbates the challenges faced by patients requiring corrective dental interventions.</w:t>
      </w:r>
    </w:p>
    <w:p>
      <w:pPr>
        <w:pStyle w:val="BodyText"/>
      </w:pPr>
      <w:r>
        <w:t xml:space="preserve">The demand for orthodontic services in</w:t>
      </w:r>
      <w:r>
        <w:t xml:space="preserve"> </w:t>
      </w:r>
      <w:r>
        <w:rPr>
          <w:bCs/>
          <w:b/>
        </w:rPr>
        <w:t xml:space="preserve">Afghanistan Kabul</w:t>
      </w:r>
      <w:r>
        <w:t xml:space="preserve"> </w:t>
      </w:r>
      <w:r>
        <w:t xml:space="preserve">is growing, driven by increasing awareness of oral health importance and rising disposable incomes among urban populations. However, the supply of qualified professionals remains inadequate. As of recent estimates, fewer than 10 licensed</w:t>
      </w:r>
      <w:r>
        <w:t xml:space="preserve"> </w:t>
      </w:r>
      <w:r>
        <w:rPr>
          <w:bCs/>
          <w:b/>
        </w:rPr>
        <w:t xml:space="preserve">Orthodontists</w:t>
      </w:r>
      <w:r>
        <w:t xml:space="preserve"> </w:t>
      </w:r>
      <w:r>
        <w:t xml:space="preserve">operate within the city, with most practicing in private clinics or affiliated with under-resourced public hospitals. This disparity underscores a critical gap between patient needs and available services.</w:t>
      </w:r>
    </w:p>
    <w:bookmarkEnd w:id="20"/>
    <w:bookmarkStart w:id="21" w:name="X17e7e62f40064f64b746f24fbd1a2fbf794c846"/>
    <w:p>
      <w:pPr>
        <w:pStyle w:val="Heading2"/>
      </w:pPr>
      <w:r>
        <w:t xml:space="preserve">The Role of an Orthodontist in Afghanistan Kabul</w:t>
      </w:r>
    </w:p>
    <w:p>
      <w:pPr>
        <w:pStyle w:val="FirstParagraph"/>
      </w:pPr>
      <w:r>
        <w:t xml:space="preserve">An</w:t>
      </w:r>
      <w:r>
        <w:t xml:space="preserve"> </w:t>
      </w:r>
      <w:r>
        <w:rPr>
          <w:bCs/>
          <w:b/>
        </w:rPr>
        <w:t xml:space="preserve">Orthodontist</w:t>
      </w:r>
      <w:r>
        <w:t xml:space="preserve"> </w:t>
      </w:r>
      <w:r>
        <w:t xml:space="preserve">in</w:t>
      </w:r>
      <w:r>
        <w:t xml:space="preserve"> </w:t>
      </w:r>
      <w:r>
        <w:rPr>
          <w:bCs/>
          <w:b/>
        </w:rPr>
        <w:t xml:space="preserve">Afghanistan Kabul</w:t>
      </w:r>
      <w:r>
        <w:t xml:space="preserve"> </w:t>
      </w:r>
      <w:r>
        <w:t xml:space="preserve">plays a multifaceted role, encompassing clinical practice, education, and community outreach. Clinically, they diagnose and treat conditions such as overcrowded teeth, overbites, underbites, and jaw discrepancies using appliances like braces and clear aligners. Given the limited availability of orthodontic equipment in</w:t>
      </w:r>
      <w:r>
        <w:t xml:space="preserve"> </w:t>
      </w:r>
      <w:r>
        <w:rPr>
          <w:bCs/>
          <w:b/>
        </w:rPr>
        <w:t xml:space="preserve">Afghanistan Kabul</w:t>
      </w:r>
      <w:r>
        <w:t xml:space="preserve">, practitioners often rely on cost-effective methods or collaborate with international organizations to secure necessary tools.</w:t>
      </w:r>
    </w:p>
    <w:p>
      <w:pPr>
        <w:pStyle w:val="BodyText"/>
      </w:pPr>
      <w:r>
        <w:t xml:space="preserve">Educationally,</w:t>
      </w:r>
      <w:r>
        <w:t xml:space="preserve"> </w:t>
      </w:r>
      <w:r>
        <w:rPr>
          <w:bCs/>
          <w:b/>
        </w:rPr>
        <w:t xml:space="preserve">Orthodontists</w:t>
      </w:r>
      <w:r>
        <w:t xml:space="preserve"> </w:t>
      </w:r>
      <w:r>
        <w:t xml:space="preserve">in</w:t>
      </w:r>
      <w:r>
        <w:t xml:space="preserve"> </w:t>
      </w:r>
      <w:r>
        <w:rPr>
          <w:bCs/>
          <w:b/>
        </w:rPr>
        <w:t xml:space="preserve">Afghanistan Kabul</w:t>
      </w:r>
      <w:r>
        <w:t xml:space="preserve"> </w:t>
      </w:r>
      <w:r>
        <w:t xml:space="preserve">face challenges in training the next generation of specialists. Dental schools in the country lack standardized curricula for orthodontic specialization, and many graduates pursue further education abroad. This brain drain deprives local communities of skilled professionals who could address the growing demand for orthodontic care.</w:t>
      </w:r>
    </w:p>
    <w:p>
      <w:pPr>
        <w:pStyle w:val="BodyText"/>
      </w:pPr>
      <w:r>
        <w:t xml:space="preserve">Community outreach is another vital aspect of an</w:t>
      </w:r>
      <w:r>
        <w:t xml:space="preserve"> </w:t>
      </w:r>
      <w:r>
        <w:rPr>
          <w:bCs/>
          <w:b/>
        </w:rPr>
        <w:t xml:space="preserve">Orthodontist</w:t>
      </w:r>
      <w:r>
        <w:t xml:space="preserve">'s work in</w:t>
      </w:r>
      <w:r>
        <w:t xml:space="preserve"> </w:t>
      </w:r>
      <w:r>
        <w:rPr>
          <w:bCs/>
          <w:b/>
        </w:rPr>
        <w:t xml:space="preserve">Afghanistan Kabul</w:t>
      </w:r>
      <w:r>
        <w:t xml:space="preserve">. Public health campaigns aimed at educating residents about preventive dental practices, including early orthodontic screenings for children, are essential. However, cultural perceptions that prioritize immediate functional concerns over aesthetic improvements often hinder the adoption of long-term orthodontic treatments.</w:t>
      </w:r>
    </w:p>
    <w:bookmarkEnd w:id="21"/>
    <w:bookmarkStart w:id="22" w:name="X7accbf4fdba5b8a079978818b89a1d527847019"/>
    <w:p>
      <w:pPr>
        <w:pStyle w:val="Heading2"/>
      </w:pPr>
      <w:r>
        <w:t xml:space="preserve">Challenges Facing Orthodontists in Afghanistan Kabul</w:t>
      </w:r>
    </w:p>
    <w:p>
      <w:pPr>
        <w:pStyle w:val="FirstParagraph"/>
      </w:pPr>
      <w:r>
        <w:t xml:space="preserve">The practice of orthodontics in</w:t>
      </w:r>
      <w:r>
        <w:t xml:space="preserve"> </w:t>
      </w:r>
      <w:r>
        <w:rPr>
          <w:bCs/>
          <w:b/>
        </w:rPr>
        <w:t xml:space="preserve">Afghanistan Kabul</w:t>
      </w:r>
      <w:r>
        <w:t xml:space="preserve"> </w:t>
      </w:r>
      <w:r>
        <w:t xml:space="preserve">is hindered by several interrelated challenges. First, infrastructural limitations, such as inconsistent electricity supply and inadequate sterilization facilities, compromise the quality of care. Second, financial constraints prevent patients from accessing treatment, as orthodontic procedures are often perceived as non-urgent or too costly.</w:t>
      </w:r>
    </w:p>
    <w:p>
      <w:pPr>
        <w:pStyle w:val="BodyText"/>
      </w:pPr>
      <w:r>
        <w:t xml:space="preserve">Political instability further complicates the situation. Frequent disruptions in governance and security threaten healthcare delivery systems, including dental services. Additionally, the lack of standardized regulations for orthodontic practice in</w:t>
      </w:r>
      <w:r>
        <w:t xml:space="preserve"> </w:t>
      </w:r>
      <w:r>
        <w:rPr>
          <w:bCs/>
          <w:b/>
        </w:rPr>
        <w:t xml:space="preserve">Afghanistan Kabul</w:t>
      </w:r>
      <w:r>
        <w:t xml:space="preserve"> </w:t>
      </w:r>
      <w:r>
        <w:t xml:space="preserve">raises concerns about patient safety and treatment efficacy.</w:t>
      </w:r>
    </w:p>
    <w:bookmarkEnd w:id="22"/>
    <w:bookmarkStart w:id="23" w:name="X124bfa6f62056e73fbaf69c20cd3ddb58205f33"/>
    <w:p>
      <w:pPr>
        <w:pStyle w:val="Heading2"/>
      </w:pPr>
      <w:r>
        <w:t xml:space="preserve">Opportunities for Growth and Collaboration</w:t>
      </w:r>
    </w:p>
    <w:p>
      <w:pPr>
        <w:pStyle w:val="FirstParagraph"/>
      </w:pPr>
      <w:r>
        <w:t xml:space="preserve">Despite these challenges, there are opportunities to strengthen orthodontic services in</w:t>
      </w:r>
      <w:r>
        <w:t xml:space="preserve"> </w:t>
      </w:r>
      <w:r>
        <w:rPr>
          <w:bCs/>
          <w:b/>
        </w:rPr>
        <w:t xml:space="preserve">Afghanistan Kabul</w:t>
      </w:r>
      <w:r>
        <w:t xml:space="preserve">. International partnerships with organizations like the World Health Organization (WHO) or non-governmental agencies (NGOs) could provide funding, training, and equipment. For example, telemedicine platforms could connect local</w:t>
      </w:r>
      <w:r>
        <w:t xml:space="preserve"> </w:t>
      </w:r>
      <w:r>
        <w:rPr>
          <w:bCs/>
          <w:b/>
        </w:rPr>
        <w:t xml:space="preserve">Orthodontists</w:t>
      </w:r>
      <w:r>
        <w:t xml:space="preserve"> </w:t>
      </w:r>
      <w:r>
        <w:t xml:space="preserve">with specialists abroad for consultation and case review.</w:t>
      </w:r>
    </w:p>
    <w:p>
      <w:pPr>
        <w:pStyle w:val="BodyText"/>
      </w:pPr>
      <w:r>
        <w:t xml:space="preserve">Investing in dental education is another priority. Establishing orthodontic residency programs at Kabul’s medical universities would help retain talent locally. Furthermore, public-private partnerships could incentivize private clinics to offer subsidized orthodontic care for low-income patients.</w:t>
      </w:r>
    </w:p>
    <w:bookmarkEnd w:id="23"/>
    <w:bookmarkStart w:id="24" w:name="Xac8b01d0fdfdaa26d04b59110e9d57c312249da"/>
    <w:p>
      <w:pPr>
        <w:pStyle w:val="Heading2"/>
      </w:pPr>
      <w:r>
        <w:t xml:space="preserve">The Current State of Orthodontic Services in Afghanistan Kabul</w:t>
      </w:r>
    </w:p>
    <w:p>
      <w:pPr>
        <w:pStyle w:val="FirstParagraph"/>
      </w:pPr>
      <w:r>
        <w:t xml:space="preserve">Currently, orthodontic services in</w:t>
      </w:r>
      <w:r>
        <w:t xml:space="preserve"> </w:t>
      </w:r>
      <w:r>
        <w:rPr>
          <w:bCs/>
          <w:b/>
        </w:rPr>
        <w:t xml:space="preserve">Afghanistan Kabul</w:t>
      </w:r>
      <w:r>
        <w:t xml:space="preserve"> </w:t>
      </w:r>
      <w:r>
        <w:t xml:space="preserve">are fragmented. Private clinics dominate the market, but their fees are prohibitively high for many residents. Public hospitals offer minimal orthodontic care, often limited to emergency treatments or basic interventions. This situation leaves a significant portion of the population without access to comprehensive orthodontic solutions.</w:t>
      </w:r>
    </w:p>
    <w:p>
      <w:pPr>
        <w:pStyle w:val="BodyText"/>
      </w:pPr>
      <w:r>
        <w:t xml:space="preserve">Notable exceptions include specialized centers supported by international donors, which provide training and treatment using modern techniques. These centers serve as models for scaling up orthodontic services in</w:t>
      </w:r>
      <w:r>
        <w:t xml:space="preserve"> </w:t>
      </w:r>
      <w:r>
        <w:rPr>
          <w:bCs/>
          <w:b/>
        </w:rPr>
        <w:t xml:space="preserve">Afghanistan Kabul</w:t>
      </w:r>
      <w:r>
        <w:t xml:space="preserve">, but their reach remains limited due to logistical and financial barriers.</w:t>
      </w:r>
    </w:p>
    <w:bookmarkEnd w:id="24"/>
    <w:bookmarkStart w:id="25" w:name="recommendations-for-advancement"/>
    <w:p>
      <w:pPr>
        <w:pStyle w:val="Heading2"/>
      </w:pPr>
      <w:r>
        <w:t xml:space="preserve">Recommendations for Advancement</w:t>
      </w:r>
    </w:p>
    <w:p>
      <w:pPr>
        <w:pStyle w:val="FirstParagraph"/>
      </w:pPr>
      <w:r>
        <w:t xml:space="preserve">To address the gaps in orthodontic care, a multi-pronged approach is necessary. First, the government of Afghanistan should prioritize dental health in its national healthcare agenda, allocating resources for infrastructure development and professional training. Second, local</w:t>
      </w:r>
      <w:r>
        <w:t xml:space="preserve"> </w:t>
      </w:r>
      <w:r>
        <w:rPr>
          <w:bCs/>
          <w:b/>
        </w:rPr>
        <w:t xml:space="preserve">Orthodontists</w:t>
      </w:r>
      <w:r>
        <w:t xml:space="preserve"> </w:t>
      </w:r>
      <w:r>
        <w:t xml:space="preserve">must advocate for public awareness campaigns to destigmatize orthodontic treatment and emphasize its role in overall health.</w:t>
      </w:r>
    </w:p>
    <w:p>
      <w:pPr>
        <w:pStyle w:val="BodyText"/>
      </w:pPr>
      <w:r>
        <w:t xml:space="preserve">Collaboration between academic institutions, private practitioners, and international stakeholders is critical. By fostering a culture of innovation and resilience, the field of orthodontics in</w:t>
      </w:r>
      <w:r>
        <w:t xml:space="preserve"> </w:t>
      </w:r>
      <w:r>
        <w:rPr>
          <w:bCs/>
          <w:b/>
        </w:rPr>
        <w:t xml:space="preserve">Afghanistan Kabul</w:t>
      </w:r>
      <w:r>
        <w:t xml:space="preserve"> </w:t>
      </w:r>
      <w:r>
        <w:t xml:space="preserve">can evolve to meet the needs of its diverse population.</w:t>
      </w:r>
    </w:p>
    <w:bookmarkEnd w:id="25"/>
    <w:bookmarkStart w:id="26" w:name="conclusion"/>
    <w:p>
      <w:pPr>
        <w:pStyle w:val="Heading2"/>
      </w:pPr>
      <w:r>
        <w:t xml:space="preserve">Conclusion</w:t>
      </w:r>
    </w:p>
    <w:p>
      <w:pPr>
        <w:pStyle w:val="FirstParagraph"/>
      </w:pPr>
      <w:r>
        <w:t xml:space="preserve">The role of an</w:t>
      </w:r>
      <w:r>
        <w:t xml:space="preserve"> </w:t>
      </w:r>
      <w:r>
        <w:rPr>
          <w:bCs/>
          <w:b/>
        </w:rPr>
        <w:t xml:space="preserve">Orthodontist</w:t>
      </w:r>
      <w:r>
        <w:t xml:space="preserve"> </w:t>
      </w:r>
      <w:r>
        <w:t xml:space="preserve">in</w:t>
      </w:r>
      <w:r>
        <w:t xml:space="preserve"> </w:t>
      </w:r>
      <w:r>
        <w:rPr>
          <w:bCs/>
          <w:b/>
        </w:rPr>
        <w:t xml:space="preserve">Afghanistan Kabul</w:t>
      </w:r>
      <w:r>
        <w:t xml:space="preserve"> </w:t>
      </w:r>
      <w:r>
        <w:t xml:space="preserve">is both challenging and transformative. While socio-economic and infrastructural barriers persist, strategic investments in education, technology, and community engagement can pave the way for a more equitable healthcare system. As the city continues to grow, so too must its capacity to provide specialized services like orthodontics—a vital component of comprehensive oral health care.</w:t>
      </w:r>
    </w:p>
    <w:p>
      <w:pPr>
        <w:pStyle w:val="BodyText"/>
      </w:pPr>
      <w:r>
        <w:t xml:space="preserve">This abstract academic document underscores the urgency of addressing orthodontic needs in</w:t>
      </w:r>
      <w:r>
        <w:t xml:space="preserve"> </w:t>
      </w:r>
      <w:r>
        <w:rPr>
          <w:bCs/>
          <w:b/>
        </w:rPr>
        <w:t xml:space="preserve">Afghanistan Kabul</w:t>
      </w:r>
      <w:r>
        <w:t xml:space="preserve"> </w:t>
      </w:r>
      <w:r>
        <w:t xml:space="preserve">and highlights the potential for innovation in a region striving for progress amid adversity.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Orthodontist in Afghanistan Kabul</dc:title>
  <dc:creator/>
  <dc:language>en</dc:language>
  <cp:keywords/>
  <dcterms:created xsi:type="dcterms:W3CDTF">2026-07-21T05:02:10Z</dcterms:created>
  <dcterms:modified xsi:type="dcterms:W3CDTF">2026-07-21T05:02:10Z</dcterms:modified>
</cp:coreProperties>
</file>

<file path=docProps/custom.xml><?xml version="1.0" encoding="utf-8"?>
<Properties xmlns="http://schemas.openxmlformats.org/officeDocument/2006/custom-properties" xmlns:vt="http://schemas.openxmlformats.org/officeDocument/2006/docPropsVTypes"/>
</file>