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Orthodontist</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9" w:name="X22634351455b7d8af81db2229959c9075c786cd"/>
    <w:p>
      <w:pPr>
        <w:pStyle w:val="Heading1"/>
      </w:pPr>
      <w:r>
        <w:t xml:space="preserve">Abstract Academic Document on the Role of the Orthodontist in Brazil Brasília</w:t>
      </w:r>
    </w:p>
    <w:p>
      <w:pPr>
        <w:pStyle w:val="FirstParagraph"/>
      </w:pPr>
      <w:r>
        <w:rPr>
          <w:bCs/>
          <w:b/>
        </w:rPr>
        <w:t xml:space="preserve">Keywords:</w:t>
      </w:r>
      <w:r>
        <w:t xml:space="preserve"> </w:t>
      </w:r>
      <w:r>
        <w:t xml:space="preserve">Abstract academic, Orthodontist, Brazil Brasília</w:t>
      </w:r>
    </w:p>
    <w:bookmarkStart w:id="20" w:name="introduction"/>
    <w:p>
      <w:pPr>
        <w:pStyle w:val="Heading2"/>
      </w:pPr>
      <w:r>
        <w:t xml:space="preserve">Introduction</w:t>
      </w:r>
    </w:p>
    <w:p>
      <w:pPr>
        <w:pStyle w:val="FirstParagraph"/>
      </w:pPr>
      <w:r>
        <w:t xml:space="preserve">The field of orthodontics has gained increasing significance in the context of Brazil’s evolving healthcare landscape, particularly within the federal capital of Brasília. As a hub for advanced education, research, and public policy, Brasília offers a unique environment to explore the challenges and opportunities faced by orthodontists in addressing both clinical and societal demands. This abstract academic document aims to provide an in-depth analysis of the role of orthodontists in Brazil Brasília, emphasizing their contributions to dental healthcare, professional training programs, and the broader implications for public health. The study highlights critical aspects such as access to orthodontic services, integration with national healthcare policies like the Unified Health System (SUS), and the influence of academic institutions on shaping regional practices.</w:t>
      </w:r>
    </w:p>
    <w:bookmarkEnd w:id="20"/>
    <w:bookmarkStart w:id="21" w:name="Xe86aaf2565b10a3bc4d84719e01e084a808bf26"/>
    <w:p>
      <w:pPr>
        <w:pStyle w:val="Heading2"/>
      </w:pPr>
      <w:r>
        <w:t xml:space="preserve">The Orthodontist in Brazil: A Growing Profession</w:t>
      </w:r>
    </w:p>
    <w:p>
      <w:pPr>
        <w:pStyle w:val="FirstParagraph"/>
      </w:pPr>
      <w:r>
        <w:t xml:space="preserve">Orthodontists are specialized dentists who focus on diagnosing, preventing, and correcting malocclusions (improper alignment of teeth and jaws). In Brazil, the demand for orthodontic services has surged due to rising health awareness, economic growth, and the increasing prevalence of aesthetic dental concerns. According to data from the Brazilian Dental Council (CFO), over 15% of dentists in Brazil are now trained in orthodontics, reflecting a growing emphasis on specialized care. However, disparities persist between urban and rural areas, with Brasília emerging as a key center for advanced orthodontic practices.</w:t>
      </w:r>
    </w:p>
    <w:bookmarkEnd w:id="21"/>
    <w:bookmarkStart w:id="22" w:name="X9a8b1c8206bae077c49e3550ae6ddea09d92732"/>
    <w:p>
      <w:pPr>
        <w:pStyle w:val="Heading2"/>
      </w:pPr>
      <w:r>
        <w:t xml:space="preserve">Brazil Brasília: A Strategic Hub for Orthodontic Care</w:t>
      </w:r>
    </w:p>
    <w:p>
      <w:pPr>
        <w:pStyle w:val="FirstParagraph"/>
      </w:pPr>
      <w:r>
        <w:t xml:space="preserve">Brasília, the capital of Brazil, is home to leading academic institutions such as the Universidade de Brasília (UnB) and the Federal University of Brasília (UnB). These institutions play a pivotal role in training orthodontists through rigorous undergraduate and postgraduate programs. The presence of these universities not only enhances local expertise but also positions Brasília as a regional leader in orthodontic education. Furthermore, the city’s infrastructure—characterized by modern dental clinics, public health centers, and private practices—supports the delivery of high-quality orthodontic services to a diverse population.</w:t>
      </w:r>
    </w:p>
    <w:bookmarkEnd w:id="22"/>
    <w:bookmarkStart w:id="23" w:name="X92d09029d5b48e641314da7e40d8726a9b2bd00"/>
    <w:p>
      <w:pPr>
        <w:pStyle w:val="Heading2"/>
      </w:pPr>
      <w:r>
        <w:t xml:space="preserve">Integration with National Healthcare Policies</w:t>
      </w:r>
    </w:p>
    <w:p>
      <w:pPr>
        <w:pStyle w:val="FirstParagraph"/>
      </w:pPr>
      <w:r>
        <w:t xml:space="preserve">The Brazilian government’s Unified Health System (SUS) mandates that all citizens have access to essential healthcare services, including dental care. However, orthodontic treatments are often categorized as "optional" under SUS, creating barriers for low-income populations. In Brasília, efforts have been made to address this gap through public-private partnerships and community outreach programs. For instance, local orthodontists collaborate with SUS clinics to provide subsidized braces and preventive care for children and adolescents. These initiatives align with Brazil’s national health goals while addressing the unique needs of Brasília’s population.</w:t>
      </w:r>
    </w:p>
    <w:bookmarkEnd w:id="23"/>
    <w:bookmarkStart w:id="24" w:name="X78c8e58fe703c8b9673cbfd432e618958efaf53"/>
    <w:p>
      <w:pPr>
        <w:pStyle w:val="Heading2"/>
      </w:pPr>
      <w:r>
        <w:t xml:space="preserve">Challenges Faced by Orthodontists in Brazil Brasília</w:t>
      </w:r>
    </w:p>
    <w:p>
      <w:pPr>
        <w:pStyle w:val="FirstParagraph"/>
      </w:pPr>
      <w:r>
        <w:t xml:space="preserve">Despite its advantages, Brasília presents challenges for orthodontists. One major issue is the high cost of private orthodontic care, which can exclude a significant portion of the population from accessing treatment. Additionally, there is a need for greater public awareness about the importance of early orthodontic intervention. Surveys conducted in Brasília indicate that only 40% of parents are familiar with the benefits of interceptive orthodontics (early treatment for children). Another challenge involves adapting to technological advancements, such as digital imaging and 3D printing, which require continuous professional development.</w:t>
      </w:r>
    </w:p>
    <w:bookmarkEnd w:id="24"/>
    <w:bookmarkStart w:id="25" w:name="X337265db3d24a378ce51266716a61f5b05c631e"/>
    <w:p>
      <w:pPr>
        <w:pStyle w:val="Heading2"/>
      </w:pPr>
      <w:r>
        <w:t xml:space="preserve">Academic Contributions to Orthodontic Excellence</w:t>
      </w:r>
    </w:p>
    <w:p>
      <w:pPr>
        <w:pStyle w:val="FirstParagraph"/>
      </w:pPr>
      <w:r>
        <w:t xml:space="preserve">The academic institutions in Brasília are at the forefront of research and innovation in orthodontics. For example, UnB’s Dental School has published numerous studies on the genetic factors influencing malocclusions and the efficacy of clear aligners in adolescent patients. These contributions not only enhance Brazil’s global standing in dental science but also inform local clinical practices. Moreover, international collaborations between Brasília-based researchers and institutions like Harvard University or the University of Toronto have facilitated knowledge exchange, further strengthening the region’s orthodontic expertise.</w:t>
      </w:r>
    </w:p>
    <w:bookmarkEnd w:id="25"/>
    <w:bookmarkStart w:id="26" w:name="public-health-implications"/>
    <w:p>
      <w:pPr>
        <w:pStyle w:val="Heading2"/>
      </w:pPr>
      <w:r>
        <w:t xml:space="preserve">Public Health Implications</w:t>
      </w:r>
    </w:p>
    <w:p>
      <w:pPr>
        <w:pStyle w:val="FirstParagraph"/>
      </w:pPr>
      <w:r>
        <w:t xml:space="preserve">The role of orthodontists in Brazil Brasília extends beyond individual patient care to broader public health outcomes. Properly aligned teeth and jaws reduce the risk of periodontal disease, chewing difficulties, and systemic health issues such as cardiovascular problems. In Brasília, orthodontic interventions are increasingly integrated into school-based dental programs, targeting children from underserved communities. These programs have shown promising results in improving oral health metrics while reducing long-term healthcare costs.</w:t>
      </w:r>
    </w:p>
    <w:bookmarkEnd w:id="26"/>
    <w:bookmarkStart w:id="27" w:name="future-directions-and-recommendations"/>
    <w:p>
      <w:pPr>
        <w:pStyle w:val="Heading2"/>
      </w:pPr>
      <w:r>
        <w:t xml:space="preserve">Future Directions and Recommendations</w:t>
      </w:r>
    </w:p>
    <w:p>
      <w:pPr>
        <w:pStyle w:val="FirstParagraph"/>
      </w:pPr>
      <w:r>
        <w:t xml:space="preserve">To further enhance the role of orthodontists in Brazil Brasília, several recommendations are proposed. First, there is a need for expanded SUS coverage to include more comprehensive orthodontic services. Second, academic institutions should prioritize community engagement through workshops and outreach programs to educate the public about preventive care. Third, investments in technology and training will be crucial to ensure that Brasília remains a leader in orthodontic innovation.</w:t>
      </w:r>
    </w:p>
    <w:bookmarkEnd w:id="27"/>
    <w:bookmarkStart w:id="28" w:name="conclusion"/>
    <w:p>
      <w:pPr>
        <w:pStyle w:val="Heading2"/>
      </w:pPr>
      <w:r>
        <w:t xml:space="preserve">Conclusion</w:t>
      </w:r>
    </w:p>
    <w:p>
      <w:pPr>
        <w:pStyle w:val="FirstParagraph"/>
      </w:pPr>
      <w:r>
        <w:t xml:space="preserve">The role of the orthodontist in Brazil Brasília is multifaceted, encompassing clinical practice, academic research, and public health advocacy. As the capital city continues to grow and evolve, orthodontists will play an increasingly vital role in addressing both individual and societal dental needs. By leveraging its academic institutions, policy frameworks, and community resources, Brasília can serve as a model for integrating orthodontic care into Brazil’s national healthcare system. This abstract academic document underscores the importance of continued investment in orthodontic education and public health initiatives to ensure equitable access to quality dental care for all residents of Brazil Brasília.</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the Orthodontist in Brazil Brasília</dc:title>
  <dc:creator/>
  <dc:language>en</dc:language>
  <cp:keywords/>
  <dcterms:created xsi:type="dcterms:W3CDTF">2026-07-21T06:01:03Z</dcterms:created>
  <dcterms:modified xsi:type="dcterms:W3CDTF">2026-07-21T06:01:03Z</dcterms:modified>
</cp:coreProperties>
</file>

<file path=docProps/custom.xml><?xml version="1.0" encoding="utf-8"?>
<Properties xmlns="http://schemas.openxmlformats.org/officeDocument/2006/custom-properties" xmlns:vt="http://schemas.openxmlformats.org/officeDocument/2006/docPropsVTypes"/>
</file>