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24fcceb266bf0e9360582398cfa8a59d4d3895c"/>
    <w:p>
      <w:pPr>
        <w:pStyle w:val="Heading1"/>
      </w:pPr>
      <w:r>
        <w:t xml:space="preserve">Abstract Academic Document: The Role of an Orthodontist in China Beijing</w:t>
      </w:r>
    </w:p>
    <w:p>
      <w:pPr>
        <w:pStyle w:val="FirstParagraph"/>
      </w:pPr>
      <w:r>
        <w:rPr>
          <w:bCs/>
          <w:b/>
        </w:rPr>
        <w:t xml:space="preserve">Abstract academic:</w:t>
      </w:r>
      <w:r>
        <w:t xml:space="preserve"> </w:t>
      </w:r>
      <w:r>
        <w:t xml:space="preserve">This document presents a comprehensive analysis of the evolving role and significance of orthodontists in China, with a specific focus on Beijing. As a global hub for medical innovation and cultural exchange, Beijing has witnessed rapid advancements in dental specialties such as orthodontics. The integration of modern clinical practices, technological innovations, and traditional Chinese healthcare frameworks has positioned Beijing as a critical center for orthodontic research and patient care in China. This abstract explores the academic, professional, and societal dimensions of orthodontists operating within this dynamic environment.</w:t>
      </w:r>
    </w:p>
    <w:bookmarkStart w:id="20" w:name="introduction"/>
    <w:p>
      <w:pPr>
        <w:pStyle w:val="Heading2"/>
      </w:pPr>
      <w:r>
        <w:t xml:space="preserve">1. Introduction</w:t>
      </w:r>
    </w:p>
    <w:p>
      <w:pPr>
        <w:pStyle w:val="FirstParagraph"/>
      </w:pPr>
      <w:r>
        <w:t xml:space="preserve">The field of orthodontics has gained prominence in China over the past two decades due to increasing awareness of aesthetic dentistry, economic growth, and urbanization. Orthodontists specialize in diagnosing, preventing, and treating dental and facial irregularities through the use of braces, aligners, and other corrective devices. In</w:t>
      </w:r>
      <w:r>
        <w:t xml:space="preserve"> </w:t>
      </w:r>
      <w:r>
        <w:rPr>
          <w:bCs/>
          <w:b/>
        </w:rPr>
        <w:t xml:space="preserve">China Beijing</w:t>
      </w:r>
      <w:r>
        <w:t xml:space="preserve">, where healthcare infrastructure is advanced and demand for specialized services is high, orthodontists play a pivotal role in addressing both functional and cosmetic dental needs.</w:t>
      </w:r>
    </w:p>
    <w:bookmarkEnd w:id="20"/>
    <w:bookmarkStart w:id="21" w:name="Xdaeb94f15632c99de8574d368cf8050d8b8342a"/>
    <w:p>
      <w:pPr>
        <w:pStyle w:val="Heading2"/>
      </w:pPr>
      <w:r>
        <w:t xml:space="preserve">2. Orthodontist: A Specialist in Dental Alignment</w:t>
      </w:r>
    </w:p>
    <w:p>
      <w:pPr>
        <w:pStyle w:val="FirstParagraph"/>
      </w:pPr>
      <w:r>
        <w:t xml:space="preserve">An orthodontist is a dentist who has completed additional years of specialized training to address malocclusions (misalignment of teeth and jaws). This includes understanding craniofacial development, biomechanics, and the use of corrective appliances. In Beijing, orthodontists are not only clinicians but also educators and researchers contributing to academic advancements in the field. The integration of interdisciplinary approaches—combining orthodontics with pediatric dentistry, oral surgery, and prosthetics—has become a hallmark of modern practice in</w:t>
      </w:r>
      <w:r>
        <w:t xml:space="preserve"> </w:t>
      </w:r>
      <w:r>
        <w:rPr>
          <w:bCs/>
          <w:b/>
        </w:rPr>
        <w:t xml:space="preserve">China Beijing</w:t>
      </w:r>
      <w:r>
        <w:t xml:space="preserve">.</w:t>
      </w:r>
    </w:p>
    <w:bookmarkEnd w:id="21"/>
    <w:bookmarkStart w:id="22" w:name="Xe915c7c68f52106b4586e43176f9e3bd5865485"/>
    <w:p>
      <w:pPr>
        <w:pStyle w:val="Heading2"/>
      </w:pPr>
      <w:r>
        <w:t xml:space="preserve">3. The Role of Orthodontists in China Beijing</w:t>
      </w:r>
    </w:p>
    <w:p>
      <w:pPr>
        <w:pStyle w:val="FirstParagraph"/>
      </w:pPr>
      <w:r>
        <w:t xml:space="preserve">In</w:t>
      </w:r>
      <w:r>
        <w:t xml:space="preserve"> </w:t>
      </w:r>
      <w:r>
        <w:rPr>
          <w:bCs/>
          <w:b/>
        </w:rPr>
        <w:t xml:space="preserve">China Beijing</w:t>
      </w:r>
      <w:r>
        <w:t xml:space="preserve">, orthodontists cater to a diverse patient population, ranging from children with developmental issues to adults seeking cosmetic improvements. Key responsibilities include:</w:t>
      </w:r>
    </w:p>
    <w:p>
      <w:pPr>
        <w:numPr>
          <w:ilvl w:val="0"/>
          <w:numId w:val="1001"/>
        </w:numPr>
        <w:pStyle w:val="Compact"/>
      </w:pPr>
      <w:r>
        <w:rPr>
          <w:bCs/>
          <w:b/>
        </w:rPr>
        <w:t xml:space="preserve">Diagnosis and Treatment Planning:</w:t>
      </w:r>
      <w:r>
        <w:t xml:space="preserve"> </w:t>
      </w:r>
      <w:r>
        <w:t xml:space="preserve">Utilizing advanced imaging technologies (e.g., cone-beam computed tomography) for precise assessment of dental structures.</w:t>
      </w:r>
    </w:p>
    <w:p>
      <w:pPr>
        <w:numPr>
          <w:ilvl w:val="0"/>
          <w:numId w:val="1001"/>
        </w:numPr>
        <w:pStyle w:val="Compact"/>
      </w:pPr>
      <w:r>
        <w:rPr>
          <w:bCs/>
          <w:b/>
        </w:rPr>
        <w:t xml:space="preserve">Clinical Interventions:</w:t>
      </w:r>
      <w:r>
        <w:t xml:space="preserve"> </w:t>
      </w:r>
      <w:r>
        <w:t xml:space="preserve">Implementing orthodontic appliances such as traditional braces, clear aligners (e.g., Invisalign), and functional appliances to correct malocclusions.</w:t>
      </w:r>
    </w:p>
    <w:p>
      <w:pPr>
        <w:numPr>
          <w:ilvl w:val="0"/>
          <w:numId w:val="1001"/>
        </w:numPr>
        <w:pStyle w:val="Compact"/>
      </w:pPr>
      <w:r>
        <w:rPr>
          <w:bCs/>
          <w:b/>
        </w:rPr>
        <w:t xml:space="preserve">Patient Education:</w:t>
      </w:r>
      <w:r>
        <w:t xml:space="preserve"> </w:t>
      </w:r>
      <w:r>
        <w:t xml:space="preserve">Educating patients on oral hygiene maintenance, dietary considerations, and the importance of follow-up appointments.</w:t>
      </w:r>
    </w:p>
    <w:p>
      <w:pPr>
        <w:pStyle w:val="FirstParagraph"/>
      </w:pPr>
      <w:r>
        <w:t xml:space="preserve">Beijing’s orthodontists also engage in academic collaborations with institutions like Peking University School of Stomatology and Capital Medical University. These partnerships foster research into innovative treatments, such as digital orthodontics and 3D-printed appliances, which are increasingly adopted in the region.</w:t>
      </w:r>
    </w:p>
    <w:bookmarkEnd w:id="22"/>
    <w:bookmarkStart w:id="23" w:name="challenges-and-opportunities"/>
    <w:p>
      <w:pPr>
        <w:pStyle w:val="Heading2"/>
      </w:pPr>
      <w:r>
        <w:t xml:space="preserve">4. Challenges and Opportunities</w:t>
      </w:r>
    </w:p>
    <w:p>
      <w:pPr>
        <w:pStyle w:val="FirstParagraph"/>
      </w:pPr>
      <w:r>
        <w:t xml:space="preserve">While the demand for orthodontic services has surged in</w:t>
      </w:r>
      <w:r>
        <w:t xml:space="preserve"> </w:t>
      </w:r>
      <w:r>
        <w:rPr>
          <w:bCs/>
          <w:b/>
        </w:rPr>
        <w:t xml:space="preserve">China Beijing</w:t>
      </w:r>
      <w:r>
        <w:t xml:space="preserve">, practitioners face challenges such as:</w:t>
      </w:r>
    </w:p>
    <w:p>
      <w:pPr>
        <w:numPr>
          <w:ilvl w:val="0"/>
          <w:numId w:val="1002"/>
        </w:numPr>
        <w:pStyle w:val="Compact"/>
      </w:pPr>
      <w:r>
        <w:rPr>
          <w:bCs/>
          <w:b/>
        </w:rPr>
        <w:t xml:space="preserve">Cultural and Societal Factors:</w:t>
      </w:r>
      <w:r>
        <w:t xml:space="preserve"> </w:t>
      </w:r>
      <w:r>
        <w:t xml:space="preserve">The preference for traditional aesthetic ideals in Chinese culture sometimes influences patient expectations, requiring orthodontists to balance medical advice with cultural sensitivity.</w:t>
      </w:r>
    </w:p>
    <w:p>
      <w:pPr>
        <w:numPr>
          <w:ilvl w:val="0"/>
          <w:numId w:val="1002"/>
        </w:numPr>
        <w:pStyle w:val="Compact"/>
      </w:pPr>
      <w:r>
        <w:rPr>
          <w:bCs/>
          <w:b/>
        </w:rPr>
        <w:t xml:space="preserve">Technological Integration:</w:t>
      </w:r>
      <w:r>
        <w:t xml:space="preserve"> </w:t>
      </w:r>
      <w:r>
        <w:t xml:space="preserve">Adopting cutting-edge technologies like AI-driven diagnostic tools requires continuous professional development and investment in infrastructure.</w:t>
      </w:r>
    </w:p>
    <w:p>
      <w:pPr>
        <w:numPr>
          <w:ilvl w:val="0"/>
          <w:numId w:val="1002"/>
        </w:numPr>
        <w:pStyle w:val="Compact"/>
      </w:pPr>
      <w:r>
        <w:rPr>
          <w:bCs/>
          <w:b/>
        </w:rPr>
        <w:t xml:space="preserve">Economic Disparities:</w:t>
      </w:r>
      <w:r>
        <w:t xml:space="preserve"> </w:t>
      </w:r>
      <w:r>
        <w:t xml:space="preserve">Ensuring equitable access to orthodontic care for all socioeconomic groups, particularly in rural areas connected to Beijing’s urban centers.</w:t>
      </w:r>
    </w:p>
    <w:p>
      <w:pPr>
        <w:pStyle w:val="FirstParagraph"/>
      </w:pPr>
      <w:r>
        <w:t xml:space="preserve">Despite these challenges, opportunities abound. The Chinese government’s emphasis on healthcare innovation has led to increased funding for dental research and the establishment of specialized orthodontic clinics in Beijing. Additionally, the rise of telemedicine has enabled orthodontists to reach patients in remote regions through virtual consultations and remote monitoring tools.</w:t>
      </w:r>
    </w:p>
    <w:bookmarkEnd w:id="23"/>
    <w:bookmarkStart w:id="24" w:name="academic-contributions-and-research"/>
    <w:p>
      <w:pPr>
        <w:pStyle w:val="Heading2"/>
      </w:pPr>
      <w:r>
        <w:t xml:space="preserve">5. Academic Contributions and Research</w:t>
      </w:r>
    </w:p>
    <w:p>
      <w:pPr>
        <w:pStyle w:val="FirstParagraph"/>
      </w:pPr>
      <w:r>
        <w:rPr>
          <w:bCs/>
          <w:b/>
        </w:rPr>
        <w:t xml:space="preserve">China Beijing</w:t>
      </w:r>
      <w:r>
        <w:t xml:space="preserve"> </w:t>
      </w:r>
      <w:r>
        <w:t xml:space="preserve">serves as a focal point for academic research in orthodontics, with numerous studies published on topics such as genetic factors influencing malocclusion, the efficacy of new orthodontic materials, and the long-term outcomes of early intervention. Universities in Beijing collaborate with international institutions to conduct clinical trials and publish findings in journals like</w:t>
      </w:r>
      <w:r>
        <w:t xml:space="preserve"> </w:t>
      </w:r>
      <w:r>
        <w:rPr>
          <w:iCs/>
          <w:i/>
        </w:rPr>
        <w:t xml:space="preserve">The Journal of Orthodontics</w:t>
      </w:r>
      <w:r>
        <w:t xml:space="preserve"> </w:t>
      </w:r>
      <w:r>
        <w:t xml:space="preserve">and</w:t>
      </w:r>
      <w:r>
        <w:t xml:space="preserve"> </w:t>
      </w:r>
      <w:r>
        <w:rPr>
          <w:iCs/>
          <w:i/>
        </w:rPr>
        <w:t xml:space="preserve">Chinese Dental Journal</w:t>
      </w:r>
      <w:r>
        <w:t xml:space="preserve">. These efforts position Beijing as a leader in advancing both clinical practice and theoretical knowledge within the field.</w:t>
      </w:r>
    </w:p>
    <w:bookmarkEnd w:id="24"/>
    <w:bookmarkStart w:id="25" w:name="ethical-considerations"/>
    <w:p>
      <w:pPr>
        <w:pStyle w:val="Heading2"/>
      </w:pPr>
      <w:r>
        <w:t xml:space="preserve">6. Ethical Considerations</w:t>
      </w:r>
    </w:p>
    <w:p>
      <w:pPr>
        <w:pStyle w:val="FirstParagraph"/>
      </w:pPr>
      <w:r>
        <w:t xml:space="preserve">Orthodontists in</w:t>
      </w:r>
      <w:r>
        <w:t xml:space="preserve"> </w:t>
      </w:r>
      <w:r>
        <w:rPr>
          <w:bCs/>
          <w:b/>
        </w:rPr>
        <w:t xml:space="preserve">China Beijing</w:t>
      </w:r>
      <w:r>
        <w:t xml:space="preserve"> </w:t>
      </w:r>
      <w:r>
        <w:t xml:space="preserve">must adhere to ethical guidelines that prioritize patient welfare, informed consent, and confidentiality. The rapid commercialization of orthodontic services has also raised concerns about over-treatment and the promotion of unnecessary procedures for aesthetic gains. Academic institutions in Beijing emphasize ethics training to ensure practitioners uphold standards aligned with global dental associations while respecting local norms.</w:t>
      </w:r>
    </w:p>
    <w:bookmarkEnd w:id="25"/>
    <w:bookmarkStart w:id="26" w:name="conclusion"/>
    <w:p>
      <w:pPr>
        <w:pStyle w:val="Heading2"/>
      </w:pPr>
      <w:r>
        <w:t xml:space="preserve">7. Conclusion</w:t>
      </w:r>
    </w:p>
    <w:p>
      <w:pPr>
        <w:pStyle w:val="FirstParagraph"/>
      </w:pPr>
      <w:r>
        <w:t xml:space="preserve">In summary, the role of an orthodontist in</w:t>
      </w:r>
      <w:r>
        <w:t xml:space="preserve"> </w:t>
      </w:r>
      <w:r>
        <w:rPr>
          <w:bCs/>
          <w:b/>
        </w:rPr>
        <w:t xml:space="preserve">China Beijing</w:t>
      </w:r>
      <w:r>
        <w:t xml:space="preserve"> </w:t>
      </w:r>
      <w:r>
        <w:t xml:space="preserve">is multifaceted, encompassing clinical expertise, academic research, and cultural adaptation. As a center for medical innovation and education, Beijing continues to shape the future of orthodontics in China through its integration of tradition and technology. For</w:t>
      </w:r>
      <w:r>
        <w:t xml:space="preserve"> </w:t>
      </w:r>
      <w:r>
        <w:rPr>
          <w:bCs/>
          <w:b/>
        </w:rPr>
        <w:t xml:space="preserve">abstract academic</w:t>
      </w:r>
      <w:r>
        <w:t xml:space="preserve"> </w:t>
      </w:r>
      <w:r>
        <w:t xml:space="preserve">purposes, this document underscores the importance of studying orthodontic practices in Beijing as a model for addressing global dental challenges while respecting regional diversity.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Orthodontist in China Beijing</dc:title>
  <dc:creator/>
  <cp:keywords/>
  <dcterms:created xsi:type="dcterms:W3CDTF">2026-07-23T06:44:43Z</dcterms:created>
  <dcterms:modified xsi:type="dcterms:W3CDTF">2026-07-23T06:44:43Z</dcterms:modified>
</cp:coreProperties>
</file>

<file path=docProps/custom.xml><?xml version="1.0" encoding="utf-8"?>
<Properties xmlns="http://schemas.openxmlformats.org/officeDocument/2006/custom-properties" xmlns:vt="http://schemas.openxmlformats.org/officeDocument/2006/docPropsVTypes"/>
</file>