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abstract-academic"/>
    <w:p>
      <w:pPr>
        <w:pStyle w:val="Heading1"/>
      </w:pPr>
      <w:r>
        <w:t xml:space="preserve">Abstract academic</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Orthodontist</w:t>
      </w:r>
      <w:r>
        <w:t xml:space="preserve">s in addressing oral health challenges within the context of</w:t>
      </w:r>
      <w:r>
        <w:t xml:space="preserve"> </w:t>
      </w:r>
      <w:r>
        <w:rPr>
          <w:bCs/>
          <w:b/>
        </w:rPr>
        <w:t xml:space="preserve">DR Congo Kinshasa</w:t>
      </w:r>
      <w:r>
        <w:t xml:space="preserve">, emphasizing their significance in a region grappling with socio-economic and infrastructural limitations. The study examines the unique demands placed on orthodontic professionals in Kinshasa, a rapidly urbanizing city where access to specialized dental care remains uneven. It highlights the necessity of integrating culturally relevant practices, fostering interdisciplinary collaboration, and leveraging innovative strategies to improve oral health outcomes for marginalized populations.</w:t>
      </w:r>
    </w:p>
    <w:bookmarkStart w:id="20" w:name="contextual-background"/>
    <w:p>
      <w:pPr>
        <w:pStyle w:val="Heading2"/>
      </w:pPr>
      <w:r>
        <w:t xml:space="preserve">Contextual Background</w:t>
      </w:r>
    </w:p>
    <w:p>
      <w:pPr>
        <w:pStyle w:val="FirstParagraph"/>
      </w:pPr>
      <w:r>
        <w:t xml:space="preserve">The</w:t>
      </w:r>
      <w:r>
        <w:t xml:space="preserve"> </w:t>
      </w:r>
      <w:r>
        <w:rPr>
          <w:bCs/>
          <w:b/>
        </w:rPr>
        <w:t xml:space="preserve">DR Congo Kinshasa</w:t>
      </w:r>
      <w:r>
        <w:t xml:space="preserve">, as the capital and largest city of the Democratic Republic of Congo (DRC), serves as a microcosm of the country’s broader public health challenges. While it is a hub for economic activity and education, its healthcare infrastructure faces systemic underfunding, limited access to advanced medical technologies, and an acute shortage of specialized professionals. In this context,</w:t>
      </w:r>
      <w:r>
        <w:t xml:space="preserve"> </w:t>
      </w:r>
      <w:r>
        <w:rPr>
          <w:bCs/>
          <w:b/>
        </w:rPr>
        <w:t xml:space="preserve">Orthodontist</w:t>
      </w:r>
      <w:r>
        <w:t xml:space="preserve">s play a pivotal role in addressing malocclusions—misalignments of the teeth and jaws—which can lead to long-term oral health complications such as periodontal disease, difficulty chewing, and even systemic health issues when left untreated.</w:t>
      </w:r>
    </w:p>
    <w:p>
      <w:pPr>
        <w:pStyle w:val="BodyText"/>
      </w:pPr>
      <w:r>
        <w:t xml:space="preserve">The DRC has one of the lowest dentist-to-population ratios globally, with orthodontic specialists being particularly scarce. In Kinshasa alone, where urbanization is accelerating due to rural-urban migration and population growth, the demand for orthodontic care has surged. However, existing dental clinics and hospitals often lack the resources or expertise to provide comprehensive orthodontic treatments. This gap underscores the urgency of addressing systemic barriers to access and training</w:t>
      </w:r>
      <w:r>
        <w:t xml:space="preserve"> </w:t>
      </w:r>
      <w:r>
        <w:rPr>
          <w:bCs/>
          <w:b/>
        </w:rPr>
        <w:t xml:space="preserve">Orthodontist</w:t>
      </w:r>
      <w:r>
        <w:t xml:space="preserve">s who are equipped to meet local needs.</w:t>
      </w:r>
    </w:p>
    <w:bookmarkEnd w:id="20"/>
    <w:bookmarkStart w:id="21" w:name="the-role-of-orthodontists-in-kinshasa"/>
    <w:p>
      <w:pPr>
        <w:pStyle w:val="Heading2"/>
      </w:pPr>
      <w:r>
        <w:t xml:space="preserve">The Role of Orthodontists in Kinshasa</w:t>
      </w:r>
    </w:p>
    <w:p>
      <w:pPr>
        <w:pStyle w:val="FirstParagraph"/>
      </w:pPr>
      <w:r>
        <w:rPr>
          <w:bCs/>
          <w:b/>
        </w:rPr>
        <w:t xml:space="preserve">Orthodontist</w:t>
      </w:r>
      <w:r>
        <w:t xml:space="preserve">s in</w:t>
      </w:r>
      <w:r>
        <w:t xml:space="preserve"> </w:t>
      </w:r>
      <w:r>
        <w:rPr>
          <w:bCs/>
          <w:b/>
        </w:rPr>
        <w:t xml:space="preserve">DR Congo Kinshasa</w:t>
      </w:r>
      <w:r>
        <w:t xml:space="preserve"> </w:t>
      </w:r>
      <w:r>
        <w:t xml:space="preserve">operate within a complex ecosystem that includes public health systems, private clinics, and non-governmental organizations (NGOs). Their work involves diagnosing malocclusions through clinical assessments, utilizing diagnostic tools such as radiographs and digital imaging, and designing treatment plans tailored to individual patients. Common interventions include braces, clear aligners, palate expanders, and surgical procedures for severe cases. However, the availability of these treatments is often constrained by the high cost of orthodontic appliances imported from abroad.</w:t>
      </w:r>
    </w:p>
    <w:p>
      <w:pPr>
        <w:pStyle w:val="BodyText"/>
      </w:pPr>
      <w:r>
        <w:t xml:space="preserve">Beyond clinical practice,</w:t>
      </w:r>
      <w:r>
        <w:t xml:space="preserve"> </w:t>
      </w:r>
      <w:r>
        <w:rPr>
          <w:bCs/>
          <w:b/>
        </w:rPr>
        <w:t xml:space="preserve">Orthodontist</w:t>
      </w:r>
      <w:r>
        <w:t xml:space="preserve">s in Kinshasa are increasingly involved in public health initiatives aimed at raising awareness about preventive oral care. This includes community outreach programs to educate families on the importance of early intervention for malocclusions, which can prevent more costly and invasive procedures later in life. Such efforts align with global health priorities, including the World Health Organization’s (WHO) focus on reducing avoidable disease burdens through preventative measures.</w:t>
      </w:r>
    </w:p>
    <w:p>
      <w:pPr>
        <w:pStyle w:val="BodyText"/>
      </w:pPr>
      <w:r>
        <w:t xml:space="preserve">A unique challenge faced by</w:t>
      </w:r>
      <w:r>
        <w:t xml:space="preserve"> </w:t>
      </w:r>
      <w:r>
        <w:rPr>
          <w:bCs/>
          <w:b/>
        </w:rPr>
        <w:t xml:space="preserve">Orthodontist</w:t>
      </w:r>
      <w:r>
        <w:t xml:space="preserve">s in Kinshasa is the lack of standardized training programs that integrate both Western and traditional medical practices. Many local orthodontists have trained abroad but must adapt to the realities of limited diagnostic equipment, suboptimal sterilization protocols, and a patient population with diverse cultural beliefs about oral health. For instance, some communities may prioritize addressing visible dental issues (e.g., crooked teeth) over functional concerns (e.g., jaw pain), which requires</w:t>
      </w:r>
      <w:r>
        <w:t xml:space="preserve"> </w:t>
      </w:r>
      <w:r>
        <w:rPr>
          <w:bCs/>
          <w:b/>
        </w:rPr>
        <w:t xml:space="preserve">Orthodontist</w:t>
      </w:r>
      <w:r>
        <w:t xml:space="preserve">s to balance clinical rigor with cultural sensitivity.</w:t>
      </w:r>
    </w:p>
    <w:bookmarkEnd w:id="21"/>
    <w:bookmarkStart w:id="22" w:name="X30325e3fc723b128b87719867ec65ab4d1c810a"/>
    <w:p>
      <w:pPr>
        <w:pStyle w:val="Heading2"/>
      </w:pPr>
      <w:r>
        <w:t xml:space="preserve">Challenges Facing Orthodontic Care in Kinshasa</w:t>
      </w:r>
    </w:p>
    <w:p>
      <w:pPr>
        <w:pStyle w:val="FirstParagraph"/>
      </w:pPr>
      <w:r>
        <w:t xml:space="preserve">The provision of orthodontic services in</w:t>
      </w:r>
      <w:r>
        <w:t xml:space="preserve"> </w:t>
      </w:r>
      <w:r>
        <w:rPr>
          <w:bCs/>
          <w:b/>
        </w:rPr>
        <w:t xml:space="preserve">DR Congo Kinshasa</w:t>
      </w:r>
      <w:r>
        <w:t xml:space="preserve"> </w:t>
      </w:r>
      <w:r>
        <w:t xml:space="preserve">is hindered by several interrelated challenges. First, the absence of a centralized regulatory body for dental professionals has led to inconsistencies in training and certification standards. This lack of oversight can result in subpar clinical outcomes or ethical concerns when unqualified individuals offer orthodontic treatments.</w:t>
      </w:r>
    </w:p>
    <w:p>
      <w:pPr>
        <w:pStyle w:val="BodyText"/>
      </w:pPr>
      <w:r>
        <w:t xml:space="preserve">Second, financial barriers prevent many residents from accessing orthodontic care. The cost of braces and related procedures is prohibitively high for the majority of Kinshasans, who earn an average monthly salary far below the poverty line. While some private clinics offer payment plans or subsidized services for low-income patients, these options remain limited in scope and availability.</w:t>
      </w:r>
    </w:p>
    <w:p>
      <w:pPr>
        <w:pStyle w:val="BodyText"/>
      </w:pPr>
      <w:r>
        <w:t xml:space="preserve">Third, technological limitations impede the quality and efficiency of orthodontic care. Advanced diagnostic tools such as 3D imaging systems, digital impressions, and computer-aided design (CAD) software are rare in Kinshasa’s dental clinics. As a result,</w:t>
      </w:r>
      <w:r>
        <w:t xml:space="preserve"> </w:t>
      </w:r>
      <w:r>
        <w:rPr>
          <w:bCs/>
          <w:b/>
        </w:rPr>
        <w:t xml:space="preserve">Orthodontist</w:t>
      </w:r>
      <w:r>
        <w:t xml:space="preserve">s often rely on manual methods that are less precise but more affordable.</w:t>
      </w:r>
    </w:p>
    <w:p>
      <w:pPr>
        <w:pStyle w:val="BodyText"/>
      </w:pPr>
      <w:r>
        <w:t xml:space="preserve">Finally, the healthcare system in</w:t>
      </w:r>
      <w:r>
        <w:t xml:space="preserve"> </w:t>
      </w:r>
      <w:r>
        <w:rPr>
          <w:bCs/>
          <w:b/>
        </w:rPr>
        <w:t xml:space="preserve">DR Congo Kinshasa</w:t>
      </w:r>
      <w:r>
        <w:t xml:space="preserve"> </w:t>
      </w:r>
      <w:r>
        <w:t xml:space="preserve">is strained by competing priorities such as infectious disease outbreaks and maternal health programs. Orthodontic care is frequently deprioritized, leading to underfunding of dental departments in public hospitals and a lack of incentives for young professionals to specialize in orthodontics.</w:t>
      </w:r>
    </w:p>
    <w:bookmarkEnd w:id="22"/>
    <w:bookmarkStart w:id="23" w:name="opportunities-for-advancement"/>
    <w:p>
      <w:pPr>
        <w:pStyle w:val="Heading2"/>
      </w:pPr>
      <w:r>
        <w:t xml:space="preserve">Opportunities for Advancement</w:t>
      </w:r>
    </w:p>
    <w:p>
      <w:pPr>
        <w:pStyle w:val="FirstParagraph"/>
      </w:pPr>
      <w:r>
        <w:t xml:space="preserve">Despite these challenges, there are emerging opportunities to strengthen orthodontic care in</w:t>
      </w:r>
      <w:r>
        <w:t xml:space="preserve"> </w:t>
      </w:r>
      <w:r>
        <w:rPr>
          <w:bCs/>
          <w:b/>
        </w:rPr>
        <w:t xml:space="preserve">DR Congo Kinshasa</w:t>
      </w:r>
      <w:r>
        <w:t xml:space="preserve">. One promising avenue is the collaboration between local institutions and international organizations. For example, partnerships with universities in Europe or North America could facilitate exchange programs that provide</w:t>
      </w:r>
      <w:r>
        <w:t xml:space="preserve"> </w:t>
      </w:r>
      <w:r>
        <w:rPr>
          <w:bCs/>
          <w:b/>
        </w:rPr>
        <w:t xml:space="preserve">Orthodontist</w:t>
      </w:r>
      <w:r>
        <w:t xml:space="preserve">s in Kinshasa with access to cutting-edge training and equipment. Additionally, NGOs focused on global health equity have begun to fund pilot projects aimed at improving dental care access for underserved communities.</w:t>
      </w:r>
    </w:p>
    <w:p>
      <w:pPr>
        <w:pStyle w:val="BodyText"/>
      </w:pPr>
      <w:r>
        <w:t xml:space="preserve">Another opportunity lies in the integration of telemedicine into orthodontic practice. Virtual consultations could help</w:t>
      </w:r>
      <w:r>
        <w:t xml:space="preserve"> </w:t>
      </w:r>
      <w:r>
        <w:rPr>
          <w:bCs/>
          <w:b/>
        </w:rPr>
        <w:t xml:space="preserve">Orthodontist</w:t>
      </w:r>
      <w:r>
        <w:t xml:space="preserve">s reach patients in remote areas of Kinshasa or the broader DRC, where transportation to urban centers is difficult. Telemedicine platforms could also enable real-time mentorship from international experts, bridging gaps in knowledge and technique.</w:t>
      </w:r>
    </w:p>
    <w:p>
      <w:pPr>
        <w:pStyle w:val="BodyText"/>
      </w:pPr>
      <w:r>
        <w:t xml:space="preserve">Furthermore, there is potential to develop locally relevant orthodontic products that are affordable and durable. For instance, research into alternative materials for braces or aligners could reduce dependency on imported goods while promoting local industry growth.</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Orthodontist</w:t>
      </w:r>
      <w:r>
        <w:t xml:space="preserve">s in</w:t>
      </w:r>
      <w:r>
        <w:t xml:space="preserve"> </w:t>
      </w:r>
      <w:r>
        <w:rPr>
          <w:bCs/>
          <w:b/>
        </w:rPr>
        <w:t xml:space="preserve">DR Congo Kinshasa</w:t>
      </w:r>
      <w:r>
        <w:t xml:space="preserve"> </w:t>
      </w:r>
      <w:r>
        <w:t xml:space="preserve">is both critical and complex. They operate within a landscape marked by resource constraints, cultural diversity, and socio-economic disparities. However, their work contributes significantly to improving public health outcomes and enhancing the quality of life for individuals affected by malocclusions. Addressing the challenges facing orthodontic care in Kinshasa will require sustained investment in training programs, infrastructure development, and policy reforms that prioritize oral health as an essential component of comprehensive healthcare. By fostering collaboration between local stakeholders and global partners,</w:t>
      </w:r>
      <w:r>
        <w:t xml:space="preserve"> </w:t>
      </w:r>
      <w:r>
        <w:rPr>
          <w:bCs/>
          <w:b/>
        </w:rPr>
        <w:t xml:space="preserve">DR Congo Kinshasa</w:t>
      </w:r>
      <w:r>
        <w:t xml:space="preserve"> </w:t>
      </w:r>
      <w:r>
        <w:t xml:space="preserve">can pave the way for a future where access to orthodontic care is equitable and sustainable.</w:t>
      </w:r>
    </w:p>
    <w:p>
      <w:pPr>
        <w:pStyle w:val="BodyText"/>
      </w:pPr>
      <w:r>
        <w:rPr>
          <w:iCs/>
          <w:i/>
        </w:rPr>
        <w:t xml:space="preserve">This abstract academic document underscores the urgency of supporting</w:t>
      </w:r>
      <w:r>
        <w:rPr>
          <w:iCs/>
          <w:i/>
        </w:rPr>
        <w:t xml:space="preserve"> </w:t>
      </w:r>
      <w:r>
        <w:rPr>
          <w:bCs/>
          <w:b/>
          <w:iCs/>
          <w:i/>
        </w:rPr>
        <w:t xml:space="preserve">Orthodontist</w:t>
      </w:r>
      <w:r>
        <w:rPr>
          <w:iCs/>
          <w:i/>
        </w:rPr>
        <w:t xml:space="preserve">s in</w:t>
      </w:r>
      <w:r>
        <w:rPr>
          <w:iCs/>
          <w:i/>
        </w:rPr>
        <w:t xml:space="preserve"> </w:t>
      </w:r>
      <w:r>
        <w:rPr>
          <w:bCs/>
          <w:b/>
          <w:iCs/>
          <w:i/>
        </w:rPr>
        <w:t xml:space="preserve">DR Congo Kinshasa</w:t>
      </w:r>
      <w:r>
        <w:rPr>
          <w:iCs/>
          <w:i/>
        </w:rPr>
        <w:t xml:space="preserve">, highlighting their indispensable role in transforming oral health outcomes amid systemic challenges. The insights presented here aim to inform policymakers, healthcare professionals, and international donors seeking to advance dental care in one of Africa’s most populous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2026-07-21T06:53:37Z</dcterms:created>
  <dcterms:modified xsi:type="dcterms:W3CDTF">2026-07-21T06:53:37Z</dcterms:modified>
</cp:coreProperties>
</file>

<file path=docProps/custom.xml><?xml version="1.0" encoding="utf-8"?>
<Properties xmlns="http://schemas.openxmlformats.org/officeDocument/2006/custom-properties" xmlns:vt="http://schemas.openxmlformats.org/officeDocument/2006/docPropsVTypes"/>
</file>