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Senegal</w:t>
      </w:r>
      <w:r>
        <w:t xml:space="preserve"> </w:t>
      </w:r>
      <w:r>
        <w:t xml:space="preserve">Dakar</w:t>
      </w:r>
    </w:p>
    <w:bookmarkStart w:id="26" w:name="X2bec1eb10e0902ca96ad2a5f6b3c36257d96d27"/>
    <w:p>
      <w:pPr>
        <w:pStyle w:val="Heading1"/>
      </w:pPr>
      <w:r>
        <w:rPr>
          <w:u w:val="single"/>
          <w:iCs/>
          <w:i/>
          <w:bCs/>
          <w:b/>
        </w:rPr>
        <w:t xml:space="preserve">An Abstract Academic Document on the Role and Development of Orthodontist Practices in Senegal Dakar</w:t>
      </w:r>
    </w:p>
    <w:p>
      <w:pPr>
        <w:pStyle w:val="FirstParagraph"/>
      </w:pPr>
      <w:r>
        <w:t xml:space="preserve">The field of orthodontics has gained increasing recognition globally as a specialized branch of dentistry focused on correcting misaligned teeth, jaw discrepancies, and facial asymmetries. In regions such as</w:t>
      </w:r>
      <w:r>
        <w:t xml:space="preserve"> </w:t>
      </w:r>
      <w:r>
        <w:rPr>
          <w:bCs/>
          <w:b/>
        </w:rPr>
        <w:t xml:space="preserve">Senegal Dakar</w:t>
      </w:r>
      <w:r>
        <w:t xml:space="preserve">, where public health initiatives are evolving alongside growing urbanization and globalization, the role of an</w:t>
      </w:r>
      <w:r>
        <w:t xml:space="preserve"> </w:t>
      </w:r>
      <w:r>
        <w:rPr>
          <w:bCs/>
          <w:b/>
        </w:rPr>
        <w:t xml:space="preserve">Orthodontist</w:t>
      </w:r>
      <w:r>
        <w:t xml:space="preserve"> </w:t>
      </w:r>
      <w:r>
        <w:t xml:space="preserve">is not only critical but also transformative for individual well-being and broader societal health outcomes. This academic abstract explores the significance of orthodontic care in Senegal Dakar, emphasizing its challenges, opportunities, and contributions to improving oral health infrastructure in West Africa’s economic hub.</w:t>
      </w:r>
    </w:p>
    <w:bookmarkStart w:id="20" w:name="X60b60d150dda2fda149a392b88534f453f50083"/>
    <w:p>
      <w:pPr>
        <w:pStyle w:val="Heading2"/>
      </w:pPr>
      <w:r>
        <w:rPr>
          <w:bCs/>
          <w:b/>
        </w:rPr>
        <w:t xml:space="preserve">The Context of Orthodontic Care in Senegal Dakar</w:t>
      </w:r>
    </w:p>
    <w:p>
      <w:pPr>
        <w:pStyle w:val="FirstParagraph"/>
      </w:pPr>
      <w:r>
        <w:rPr>
          <w:bCs/>
          <w:b/>
        </w:rPr>
        <w:t xml:space="preserve">Senegal Dakar</w:t>
      </w:r>
      <w:r>
        <w:t xml:space="preserve">, as the capital and largest city of Senegal, serves as a focal point for medical and dental services across the region. However, despite its urban development, access to specialized dental care remains uneven. The demand for orthodontic treatment has grown substantially in recent years due to increased awareness of aesthetic dentistry, rising disposable incomes, and the influence of global beauty standards. An</w:t>
      </w:r>
      <w:r>
        <w:t xml:space="preserve"> </w:t>
      </w:r>
      <w:r>
        <w:rPr>
          <w:bCs/>
          <w:b/>
        </w:rPr>
        <w:t xml:space="preserve">Orthodontist</w:t>
      </w:r>
      <w:r>
        <w:t xml:space="preserve"> </w:t>
      </w:r>
      <w:r>
        <w:t xml:space="preserve">in Dakar must navigate a unique landscape where traditional practices intersect with modern medical advancements, requiring culturally sensitive approaches to patient care.</w:t>
      </w:r>
    </w:p>
    <w:p>
      <w:pPr>
        <w:pStyle w:val="BodyText"/>
      </w:pPr>
      <w:r>
        <w:t xml:space="preserve">The role of an orthodontist extends beyond cosmetic procedures; it involves diagnosing and treating functional issues related to the temporomandibular joint (TMJ), speech disorders, and difficulties in chewing or oral hygiene. In a region where malnutrition and infectious diseases remain public health challenges, correcting dental misalignments can have cascading benefits for overall health. For instance, improperly aligned teeth may contribute to plaque accumulation, increasing the risk of periodontal disease—a condition that can exacerbate systemic illnesses like diabetes.</w:t>
      </w:r>
    </w:p>
    <w:bookmarkEnd w:id="20"/>
    <w:bookmarkStart w:id="21" w:name="X36768a02713bbd4deee25e9d18702e57730d317"/>
    <w:p>
      <w:pPr>
        <w:pStyle w:val="Heading2"/>
      </w:pPr>
      <w:r>
        <w:rPr>
          <w:bCs/>
          <w:b/>
        </w:rPr>
        <w:t xml:space="preserve">Challenges Faced by Orthodontists in Senegal Dakar</w:t>
      </w:r>
    </w:p>
    <w:p>
      <w:pPr>
        <w:pStyle w:val="FirstParagraph"/>
      </w:pPr>
      <w:r>
        <w:t xml:space="preserve">The practice of orthodontics in</w:t>
      </w:r>
      <w:r>
        <w:t xml:space="preserve"> </w:t>
      </w:r>
      <w:r>
        <w:rPr>
          <w:bCs/>
          <w:b/>
        </w:rPr>
        <w:t xml:space="preserve">Senegal Dakar</w:t>
      </w:r>
      <w:r>
        <w:t xml:space="preserve"> </w:t>
      </w:r>
      <w:r>
        <w:t xml:space="preserve">is not without hurdles. One major challenge is the limited number of trained orthodontists relative to the population’s needs. While dental schools such as the</w:t>
      </w:r>
      <w:r>
        <w:t xml:space="preserve"> </w:t>
      </w:r>
      <w:r>
        <w:rPr>
          <w:iCs/>
          <w:i/>
        </w:rPr>
        <w:t xml:space="preserve">Faculté de Médecine et de Pharmacie de Dakar</w:t>
      </w:r>
      <w:r>
        <w:t xml:space="preserve"> </w:t>
      </w:r>
      <w:r>
        <w:t xml:space="preserve">offer undergraduate and postgraduate programs, specialized training in orthodontics remains underdeveloped compared to Western standards. As a result, many practitioners in Dakar either receive their education abroad or rely on informal mentorship systems.</w:t>
      </w:r>
    </w:p>
    <w:p>
      <w:pPr>
        <w:pStyle w:val="BodyText"/>
      </w:pPr>
      <w:r>
        <w:t xml:space="preserve">Economic constraints further complicate the accessibility of orthodontic care. While private clinics offering advanced treatments exist, they are often unaffordable for the majority of Senegalese citizens. Public healthcare institutions lack the resources to provide comprehensive orthodontic services, creating a disparity between high-income and low-income populations. Additionally, cultural perceptions of dental treatment may deter patients from seeking early intervention; for example, some communities associate orthodontic appliances with social stigma or superstition.</w:t>
      </w:r>
    </w:p>
    <w:bookmarkEnd w:id="21"/>
    <w:bookmarkStart w:id="22" w:name="opportunities-for-growth-and-innovation"/>
    <w:p>
      <w:pPr>
        <w:pStyle w:val="Heading2"/>
      </w:pPr>
      <w:r>
        <w:rPr>
          <w:bCs/>
          <w:b/>
        </w:rPr>
        <w:t xml:space="preserve">Opportunities for Growth and Innovation</w:t>
      </w:r>
    </w:p>
    <w:p>
      <w:pPr>
        <w:pStyle w:val="FirstParagraph"/>
      </w:pPr>
      <w:r>
        <w:t xml:space="preserve">Despite these challenges, Senegal Dakar presents significant opportunities for the expansion of orthodontic services. The city’s position as a regional center for education and healthcare offers a platform for collaboration between local professionals, international institutions, and NGOs. Partnerships with organizations such as the World Health Organization (WHO) or Smile Train could facilitate training programs to build a cadre of qualified</w:t>
      </w:r>
      <w:r>
        <w:t xml:space="preserve"> </w:t>
      </w:r>
      <w:r>
        <w:rPr>
          <w:bCs/>
          <w:b/>
        </w:rPr>
        <w:t xml:space="preserve">Orthodontists</w:t>
      </w:r>
      <w:r>
        <w:t xml:space="preserve"> </w:t>
      </w:r>
      <w:r>
        <w:t xml:space="preserve">in the region.</w:t>
      </w:r>
    </w:p>
    <w:p>
      <w:pPr>
        <w:pStyle w:val="BodyText"/>
      </w:pPr>
      <w:r>
        <w:t xml:space="preserve">Tech-driven solutions are also gaining traction. Telemedicine platforms are emerging as tools to provide remote consultations and education, particularly for patients in rural areas connected via Dakar’s expanding digital networks. Furthermore, the integration of 3D imaging and digital orthodontic planning systems can enhance diagnostic accuracy and treatment efficiency, aligning Dakar’s standards with global benchmarks.</w:t>
      </w:r>
    </w:p>
    <w:bookmarkEnd w:id="22"/>
    <w:bookmarkStart w:id="23" w:name="X7bf438c84d4bc3b4b3f2123827b1d90fd525efe"/>
    <w:p>
      <w:pPr>
        <w:pStyle w:val="Heading2"/>
      </w:pPr>
      <w:r>
        <w:rPr>
          <w:bCs/>
          <w:b/>
        </w:rPr>
        <w:t xml:space="preserve">The Role of an Orthodontist in Public Health</w:t>
      </w:r>
    </w:p>
    <w:p>
      <w:pPr>
        <w:pStyle w:val="FirstParagraph"/>
      </w:pPr>
      <w:r>
        <w:t xml:space="preserve">An</w:t>
      </w:r>
      <w:r>
        <w:t xml:space="preserve"> </w:t>
      </w:r>
      <w:r>
        <w:rPr>
          <w:bCs/>
          <w:b/>
        </w:rPr>
        <w:t xml:space="preserve">Orthodontist</w:t>
      </w:r>
      <w:r>
        <w:t xml:space="preserve"> </w:t>
      </w:r>
      <w:r>
        <w:t xml:space="preserve">in</w:t>
      </w:r>
      <w:r>
        <w:t xml:space="preserve"> </w:t>
      </w:r>
      <w:r>
        <w:rPr>
          <w:bCs/>
          <w:b/>
        </w:rPr>
        <w:t xml:space="preserve">Senegal Dakar</w:t>
      </w:r>
      <w:r>
        <w:t xml:space="preserve"> </w:t>
      </w:r>
      <w:r>
        <w:t xml:space="preserve">is uniquely positioned to contribute to public health beyond individual patient care. By addressing malocclusion (misalignment of teeth), orthodontists can reduce the prevalence of chronic oral diseases, which are often linked to systemic health issues. For instance, studies have shown that individuals with untreated dental misalignments are more prone to respiratory infections due to improper airway development—a concern in a country where respiratory illnesses remain a leading cause of mortality.</w:t>
      </w:r>
    </w:p>
    <w:p>
      <w:pPr>
        <w:pStyle w:val="BodyText"/>
      </w:pPr>
      <w:r>
        <w:t xml:space="preserve">Moreover, orthodontic treatment can improve patients’ quality of life by boosting self-esteem and social confidence. In a society where appearance is heavily stigmatized or prized, correcting dental anomalies can empower individuals to participate more fully in education and employment opportunities. This aligns with Senegal’s national development goals, which emphasize inclusive growth and equitable access to health services.</w:t>
      </w:r>
    </w:p>
    <w:bookmarkEnd w:id="23"/>
    <w:bookmarkStart w:id="24" w:name="recommendations-for-future-development"/>
    <w:p>
      <w:pPr>
        <w:pStyle w:val="Heading2"/>
      </w:pPr>
      <w:r>
        <w:rPr>
          <w:bCs/>
          <w:b/>
        </w:rPr>
        <w:t xml:space="preserve">Recommendations for Future Development</w:t>
      </w:r>
    </w:p>
    <w:p>
      <w:pPr>
        <w:pStyle w:val="FirstParagraph"/>
      </w:pPr>
      <w:r>
        <w:t xml:space="preserve">To strengthen the role of an</w:t>
      </w:r>
      <w:r>
        <w:t xml:space="preserve"> </w:t>
      </w:r>
      <w:r>
        <w:rPr>
          <w:bCs/>
          <w:b/>
        </w:rPr>
        <w:t xml:space="preserve">Orthodontist</w:t>
      </w:r>
      <w:r>
        <w:t xml:space="preserve"> </w:t>
      </w:r>
      <w:r>
        <w:t xml:space="preserve">in</w:t>
      </w:r>
      <w:r>
        <w:t xml:space="preserve"> </w:t>
      </w:r>
      <w:r>
        <w:rPr>
          <w:bCs/>
          <w:b/>
        </w:rPr>
        <w:t xml:space="preserve">Senegal Dakar</w:t>
      </w:r>
      <w:r>
        <w:t xml:space="preserve">, several strategic measures are necessary. First, dental curricula in local universities must incorporate more specialized training in orthodontics, including hands-on clinics and partnerships with international institutions. Second, public funding should be allocated to subsidize low-cost orthodontic treatments for vulnerable populations. Third, awareness campaigns through media and community outreach can demystify the benefits of orthodontic care.</w:t>
      </w:r>
    </w:p>
    <w:p>
      <w:pPr>
        <w:pStyle w:val="BodyText"/>
      </w:pPr>
      <w:r>
        <w:t xml:space="preserve">Additionally, integrating interdisciplinary approaches—such as collaboration between orthodontists, pediatricians, and nutritionists—can address the root causes of dental issues in children. For example, early detection of skeletal discrepancies in growing children can prevent costly interventions later in life.</w:t>
      </w:r>
    </w:p>
    <w:bookmarkEnd w:id="24"/>
    <w:bookmarkStart w:id="25" w:name="conclusion"/>
    <w:p>
      <w:pPr>
        <w:pStyle w:val="Heading2"/>
      </w:pPr>
      <w:r>
        <w:rPr>
          <w:bCs/>
          <w:b/>
        </w:rPr>
        <w:t xml:space="preserve">Conclusion</w:t>
      </w:r>
    </w:p>
    <w:p>
      <w:pPr>
        <w:pStyle w:val="FirstParagraph"/>
      </w:pPr>
      <w:r>
        <w:t xml:space="preserve">In conclusion, the role of an</w:t>
      </w:r>
      <w:r>
        <w:t xml:space="preserve"> </w:t>
      </w:r>
      <w:r>
        <w:rPr>
          <w:bCs/>
          <w:b/>
        </w:rPr>
        <w:t xml:space="preserve">Orthodontist</w:t>
      </w:r>
      <w:r>
        <w:t xml:space="preserve"> </w:t>
      </w:r>
      <w:r>
        <w:t xml:space="preserve">is increasingly vital to the health and development of</w:t>
      </w:r>
      <w:r>
        <w:t xml:space="preserve"> </w:t>
      </w:r>
      <w:r>
        <w:rPr>
          <w:bCs/>
          <w:b/>
        </w:rPr>
        <w:t xml:space="preserve">Senegal Dakar</w:t>
      </w:r>
      <w:r>
        <w:t xml:space="preserve">. By addressing both aesthetic and functional dental needs, orthodontists contribute to individual well-being while supporting broader public health goals. However, achieving this potential requires overcoming systemic barriers through education, investment, and cultural change. As Senegal Dakar continues its trajectory of urbanization and modernization, the integration of advanced orthodontic services will be a cornerstone of its journey toward equitable healthcare.</w:t>
      </w:r>
    </w:p>
    <w:p>
      <w:pPr>
        <w:pStyle w:val="BodyText"/>
      </w:pPr>
      <w:r>
        <w:t xml:space="preserve">This abstract academic document underscores the urgent need for research, policy development, and community engagement to elevate the status of orthodontics in Senegal. It calls for stakeholders—from educators to policymakers—to prioritize this specialty as a key component of national health strategies.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Senegal Dakar</dc:title>
  <dc:creator/>
  <cp:keywords/>
  <dcterms:created xsi:type="dcterms:W3CDTF">2026-07-21T15:17:55Z</dcterms:created>
  <dcterms:modified xsi:type="dcterms:W3CDTF">2026-07-21T15:17:55Z</dcterms:modified>
</cp:coreProperties>
</file>

<file path=docProps/custom.xml><?xml version="1.0" encoding="utf-8"?>
<Properties xmlns="http://schemas.openxmlformats.org/officeDocument/2006/custom-properties" xmlns:vt="http://schemas.openxmlformats.org/officeDocument/2006/docPropsVTypes"/>
</file>