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198a58f7c40e5369db5fe8d14df5f06b419ccfa"/>
    <w:p>
      <w:pPr>
        <w:pStyle w:val="Heading1"/>
      </w:pPr>
      <w:r>
        <w:t xml:space="preserve">Abstract Academic Document: The Role of the Orthodontist in Switzerland, Zurich</w:t>
      </w:r>
    </w:p>
    <w:bookmarkStart w:id="20" w:name="introduction"/>
    <w:p>
      <w:pPr>
        <w:pStyle w:val="Heading2"/>
      </w:pPr>
      <w:r>
        <w:t xml:space="preserve">Introduction</w:t>
      </w:r>
    </w:p>
    <w:p>
      <w:pPr>
        <w:pStyle w:val="FirstParagraph"/>
      </w:pPr>
      <w:r>
        <w:t xml:space="preserve">The field of orthodontics is a specialized branch of dentistry that focuses on diagnosing, preventing, and treating malocclusions (improper bites) and other dental irregularities. In the context of Switzerland Zurich, where precision in healthcare and interdisciplinary collaboration are paramount, the role of an orthodontist is both critical and multifaceted. This academic abstract explores the unique challenges, professional standards, and societal contributions of orthodontists operating within the Swiss healthcare system in Zurich. The document emphasizes how orthodontic practice in this region aligns with global trends while integrating local cultural, educational, and regulatory frameworks.</w:t>
      </w:r>
    </w:p>
    <w:bookmarkEnd w:id="20"/>
    <w:bookmarkStart w:id="21" w:name="orthodontist-a-specialized-profession"/>
    <w:p>
      <w:pPr>
        <w:pStyle w:val="Heading2"/>
      </w:pPr>
      <w:r>
        <w:t xml:space="preserve">Orthodontist: A Specialized Profession</w:t>
      </w:r>
    </w:p>
    <w:p>
      <w:pPr>
        <w:pStyle w:val="FirstParagraph"/>
      </w:pPr>
      <w:r>
        <w:t xml:space="preserve">An orthodontist is a dentist who specializes in the prevention and correction of malocclusions through various methods such as braces, clear aligners, and surgical interventions. In Switzerland Zurich, the path to becoming an orthodontist requires rigorous academic training. Aspiring professionals must first complete a bachelor’s degree in dental medicine at one of Switzerland’s leading institutions, such as the University of Zurich (UZH) or ETH Zurich. This is followed by a 5-year doctoral program in clinical dentistry, culminating in specialized postgraduate training in orthodontics. The Swiss Federal Office of Public Health (FOPH) mandates that all orthodontists meet stringent licensing requirements, ensuring that only highly qualified individuals practice within the country.</w:t>
      </w:r>
    </w:p>
    <w:bookmarkEnd w:id="21"/>
    <w:bookmarkStart w:id="22" w:name="Xf5d5613ecee04c0bb8946623a293b5895b1f5b7"/>
    <w:p>
      <w:pPr>
        <w:pStyle w:val="Heading2"/>
      </w:pPr>
      <w:r>
        <w:t xml:space="preserve">Switzerland Zurich: A Hub for Dental Excellence</w:t>
      </w:r>
    </w:p>
    <w:p>
      <w:pPr>
        <w:pStyle w:val="FirstParagraph"/>
      </w:pPr>
      <w:r>
        <w:t xml:space="preserve">Zurich, as the largest city in Switzerland and a global center for innovation and education, provides an ideal environment for orthodontic professionals. The city’s healthcare system is renowned for its high standards of quality, efficiency, and patient-centric care. Orthodontists in Zurich must navigate a landscape shaped by Swiss values such as punctuality, precision, and the prioritization of long-term health outcomes. Furthermore, Zurich’s multicultural population necessitates that orthodontists develop cultural competence to address diverse patient needs effectively.</w:t>
      </w:r>
    </w:p>
    <w:bookmarkEnd w:id="22"/>
    <w:bookmarkStart w:id="23" w:name="academic-and-research-contributions"/>
    <w:p>
      <w:pPr>
        <w:pStyle w:val="Heading2"/>
      </w:pPr>
      <w:r>
        <w:t xml:space="preserve">Academic and Research Contributions</w:t>
      </w:r>
    </w:p>
    <w:p>
      <w:pPr>
        <w:pStyle w:val="FirstParagraph"/>
      </w:pPr>
      <w:r>
        <w:t xml:space="preserve">Zurich is home to world-class academic institutions and research centers that contribute significantly to the advancement of orthodontic science. The University of Zurich’s Department of Dental Medicine, for example, conducts cutting-edge research on topics such as craniofacial growth patterns, 3D imaging technologies in orthodontics, and biomaterials for dental appliances. These academic endeavors not only elevate the professional standards of orthodontists in Switzerland but also attract international collaboration and exchange programs. Orthodontists in Zurich are often encouraged to publish their findings in peer-reviewed journals and present at global conferences, reinforcing Zurich’s reputation as a leader in dental innovation.</w:t>
      </w:r>
    </w:p>
    <w:bookmarkEnd w:id="23"/>
    <w:bookmarkStart w:id="24" w:name="Xc1e82a4e19b417b2341d9cac66f61d956c9b706"/>
    <w:p>
      <w:pPr>
        <w:pStyle w:val="Heading2"/>
      </w:pPr>
      <w:r>
        <w:t xml:space="preserve">Challenges Faced by Orthodontists in Switzerland Zurich</w:t>
      </w:r>
    </w:p>
    <w:p>
      <w:pPr>
        <w:pStyle w:val="FirstParagraph"/>
      </w:pPr>
      <w:r>
        <w:t xml:space="preserve">Despite the high regard for orthodontic care, professionals in Zurich face unique challenges. The cost of advanced orthodontic treatments, such as Invisalign or implant-supported appliances, can be prohibitively expensive for some patients due to Switzerland’s relatively high healthcare costs. Additionally, the stringent regulatory environment requires orthodontists to maintain continuous professional development (CPD) and adhere to strict data privacy laws under the Swiss Federal Act on Data Protection (FADP). The competitive market also demands that practitioners stay abreast of technological advancements, such as AI-driven diagnostic tools and digital treatment planning software.</w:t>
      </w:r>
    </w:p>
    <w:bookmarkEnd w:id="24"/>
    <w:bookmarkStart w:id="25" w:name="cultural-and-societal-impact"/>
    <w:p>
      <w:pPr>
        <w:pStyle w:val="Heading2"/>
      </w:pPr>
      <w:r>
        <w:t xml:space="preserve">Cultural and Societal Impact</w:t>
      </w:r>
    </w:p>
    <w:p>
      <w:pPr>
        <w:pStyle w:val="FirstParagraph"/>
      </w:pPr>
      <w:r>
        <w:t xml:space="preserve">In Switzerland Zurich, aesthetics play a significant role in orthodontic treatment decisions. Patients often seek treatments not only for functional benefits but also to enhance their appearance, reflecting the Swiss cultural emphasis on personal grooming and self-presentation. Orthodontists must balance clinical evidence with patient preferences, ensuring that interventions align with both medical necessity and societal expectations. Furthermore, the integration of preventive care into orthodontic practice is a growing focus in Zurich, as public health initiatives promote early intervention to reduce long-term complications such as periodontal disease or jaw misalignment.</w:t>
      </w:r>
    </w:p>
    <w:bookmarkEnd w:id="25"/>
    <w:bookmarkStart w:id="26" w:name="X38fec584f6898b48785c3dcbf9b365c2be73aac"/>
    <w:p>
      <w:pPr>
        <w:pStyle w:val="Heading2"/>
      </w:pPr>
      <w:r>
        <w:t xml:space="preserve">Collaborative Practice and Interdisciplinary Approach</w:t>
      </w:r>
    </w:p>
    <w:p>
      <w:pPr>
        <w:pStyle w:val="FirstParagraph"/>
      </w:pPr>
      <w:r>
        <w:t xml:space="preserve">The Swiss healthcare system emphasizes interdisciplinary collaboration, and orthodontists in Zurich are no exception. They frequently work alongside specialists such as oral surgeons, pediatric dentists, and maxillofacial radiologists to provide comprehensive care. This collaborative model is particularly evident in complex cases involving craniofacial anomalies or congenital conditions like cleft palate. The University Hospital Zurich (USZ) serves as a prime example of this synergy, where orthodontists contribute to multidisciplinary teams that address both aesthetic and functional patient needs.</w:t>
      </w:r>
    </w:p>
    <w:bookmarkEnd w:id="26"/>
    <w:bookmarkStart w:id="27" w:name="X290e109002b6e5b8ed45190d73323b4e22b3113"/>
    <w:p>
      <w:pPr>
        <w:pStyle w:val="Heading2"/>
      </w:pPr>
      <w:r>
        <w:t xml:space="preserve">Future Directions for Orthodontics in Switzerland Zurich</w:t>
      </w:r>
    </w:p>
    <w:p>
      <w:pPr>
        <w:pStyle w:val="FirstParagraph"/>
      </w:pPr>
      <w:r>
        <w:t xml:space="preserve">The future of orthodontic practice in Zurich is poised for continued innovation. Advances in digital dentistry, such as virtual reality simulations for treatment planning and robotic-assisted procedures, are likely to become more prevalent. Additionally, the integration of telemedicine platforms may expand access to orthodontic care for patients in rural areas of Switzerland. However, these developments must be accompanied by ethical considerations and regulatory oversight to ensure patient safety and equitable access.</w:t>
      </w:r>
    </w:p>
    <w:bookmarkEnd w:id="27"/>
    <w:bookmarkStart w:id="28" w:name="conclusion"/>
    <w:p>
      <w:pPr>
        <w:pStyle w:val="Heading2"/>
      </w:pPr>
      <w:r>
        <w:t xml:space="preserve">Conclusion</w:t>
      </w:r>
    </w:p>
    <w:p>
      <w:pPr>
        <w:pStyle w:val="FirstParagraph"/>
      </w:pPr>
      <w:r>
        <w:t xml:space="preserve">In conclusion, the role of an orthodontist in Switzerland Zurich is defined by its commitment to academic excellence, technological innovation, and patient-centered care. The unique cultural, educational, and regulatory environment of Zurich shapes the practice of orthodontics into a field that balances scientific rigor with societal expectations. As Switzerland continues to lead in healthcare advancements, orthodontists in Zurich will remain at the forefront of shaping both clinical outcomes and global standards for dental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Switzerland Zurich</dc:title>
  <dc:creator/>
  <dc:language>en</dc:language>
  <cp:keywords/>
  <dcterms:created xsi:type="dcterms:W3CDTF">2026-07-23T15:58:08Z</dcterms:created>
  <dcterms:modified xsi:type="dcterms:W3CDTF">2026-07-23T15:58:08Z</dcterms:modified>
</cp:coreProperties>
</file>

<file path=docProps/custom.xml><?xml version="1.0" encoding="utf-8"?>
<Properties xmlns="http://schemas.openxmlformats.org/officeDocument/2006/custom-properties" xmlns:vt="http://schemas.openxmlformats.org/officeDocument/2006/docPropsVTypes"/>
</file>